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3545" w14:textId="77777777" w:rsidR="0045064E" w:rsidRDefault="00000000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166F0E7" wp14:editId="65348DE8">
            <wp:extent cx="1158240" cy="1142899"/>
            <wp:effectExtent l="0" t="0" r="3810" b="635"/>
            <wp:docPr id="4" name="Picture 2" descr="Dundee Historic Environment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39254" name="Picture 4" descr="Dundee Historic Environment Tru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11" cy="11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8949" w14:textId="77777777" w:rsidR="0045064E" w:rsidRDefault="0045064E">
      <w:pPr>
        <w:rPr>
          <w:b/>
          <w:bCs/>
          <w:sz w:val="32"/>
          <w:szCs w:val="32"/>
        </w:rPr>
      </w:pPr>
    </w:p>
    <w:p w14:paraId="6A6C7A9A" w14:textId="77777777" w:rsidR="00796F64" w:rsidRPr="00D5183C" w:rsidRDefault="00000000" w:rsidP="00796F64">
      <w:pPr>
        <w:rPr>
          <w:b/>
          <w:bCs/>
          <w:color w:val="0E2841" w:themeColor="text2"/>
          <w:sz w:val="36"/>
          <w:szCs w:val="36"/>
        </w:rPr>
      </w:pPr>
      <w:r w:rsidRPr="00D5183C">
        <w:rPr>
          <w:b/>
          <w:bCs/>
          <w:color w:val="0E2841" w:themeColor="text2"/>
          <w:sz w:val="36"/>
          <w:szCs w:val="36"/>
        </w:rPr>
        <w:t>Looking Up!</w:t>
      </w:r>
      <w:r w:rsidR="00C13CF9" w:rsidRPr="00D5183C">
        <w:rPr>
          <w:color w:val="FF0000"/>
          <w:sz w:val="36"/>
          <w:szCs w:val="36"/>
        </w:rPr>
        <w:t xml:space="preserve"> </w:t>
      </w:r>
      <w:r w:rsidR="00D5183C">
        <w:rPr>
          <w:sz w:val="36"/>
          <w:szCs w:val="36"/>
        </w:rPr>
        <w:t>…..</w:t>
      </w:r>
      <w:r w:rsidR="00D5183C" w:rsidRPr="00D5183C">
        <w:rPr>
          <w:b/>
          <w:bCs/>
          <w:color w:val="0E2841" w:themeColor="text2"/>
          <w:sz w:val="36"/>
          <w:szCs w:val="36"/>
        </w:rPr>
        <w:t xml:space="preserve">Competition </w:t>
      </w:r>
      <w:r w:rsidRPr="00D5183C">
        <w:rPr>
          <w:b/>
          <w:bCs/>
          <w:color w:val="0E2841" w:themeColor="text2"/>
          <w:sz w:val="36"/>
          <w:szCs w:val="36"/>
        </w:rPr>
        <w:t>Brief</w:t>
      </w:r>
    </w:p>
    <w:p w14:paraId="5EA851EA" w14:textId="77777777" w:rsidR="00796F64" w:rsidRPr="00582DA0" w:rsidRDefault="00796F64" w:rsidP="00796F64">
      <w:pPr>
        <w:rPr>
          <w:b/>
          <w:bCs/>
          <w:color w:val="0E2841" w:themeColor="text2"/>
          <w:sz w:val="22"/>
          <w:szCs w:val="22"/>
          <w:u w:val="single"/>
        </w:rPr>
      </w:pPr>
    </w:p>
    <w:p w14:paraId="7A5B7464" w14:textId="77777777" w:rsidR="00045E34" w:rsidRPr="00582DA0" w:rsidRDefault="00000000" w:rsidP="00045E34">
      <w:pPr>
        <w:rPr>
          <w:b/>
          <w:bCs/>
          <w:color w:val="0E2841" w:themeColor="text2"/>
        </w:rPr>
      </w:pPr>
      <w:r w:rsidRPr="00582DA0">
        <w:rPr>
          <w:b/>
          <w:bCs/>
          <w:color w:val="0E2841" w:themeColor="text2"/>
        </w:rPr>
        <w:t>Aims</w:t>
      </w:r>
    </w:p>
    <w:p w14:paraId="218D203C" w14:textId="77777777" w:rsidR="00045E34" w:rsidRPr="00582DA0" w:rsidRDefault="00045E34" w:rsidP="00045E34">
      <w:pPr>
        <w:rPr>
          <w:b/>
          <w:bCs/>
          <w:color w:val="0E2841" w:themeColor="text2"/>
        </w:rPr>
      </w:pPr>
    </w:p>
    <w:p w14:paraId="3E1A53AC" w14:textId="77777777" w:rsidR="005E640C" w:rsidRPr="00582DA0" w:rsidRDefault="00000000" w:rsidP="00796F64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This an </w:t>
      </w:r>
      <w:bookmarkStart w:id="0" w:name="_Hlk181794693"/>
      <w:r w:rsidRPr="00582DA0">
        <w:rPr>
          <w:color w:val="0E2841" w:themeColor="text2"/>
          <w:sz w:val="22"/>
          <w:szCs w:val="22"/>
        </w:rPr>
        <w:t xml:space="preserve">observation and research competition </w:t>
      </w:r>
      <w:bookmarkEnd w:id="0"/>
      <w:r w:rsidRPr="00582DA0">
        <w:rPr>
          <w:color w:val="0E2841" w:themeColor="text2"/>
          <w:sz w:val="22"/>
          <w:szCs w:val="22"/>
        </w:rPr>
        <w:t xml:space="preserve">about ‘Looking Up’ for S2 pupils </w:t>
      </w:r>
      <w:r w:rsidR="00045E34" w:rsidRPr="00582DA0">
        <w:rPr>
          <w:color w:val="0E2841" w:themeColor="text2"/>
          <w:sz w:val="22"/>
          <w:szCs w:val="22"/>
        </w:rPr>
        <w:t xml:space="preserve">(and their teachers) </w:t>
      </w:r>
      <w:r w:rsidR="00FA77C6" w:rsidRPr="00582DA0">
        <w:rPr>
          <w:color w:val="0E2841" w:themeColor="text2"/>
          <w:sz w:val="22"/>
          <w:szCs w:val="22"/>
        </w:rPr>
        <w:t>attending</w:t>
      </w:r>
      <w:r w:rsidRPr="00582DA0">
        <w:rPr>
          <w:color w:val="0E2841" w:themeColor="text2"/>
          <w:sz w:val="22"/>
          <w:szCs w:val="22"/>
        </w:rPr>
        <w:t xml:space="preserve"> each of the secondary schools in Dundee. </w:t>
      </w:r>
    </w:p>
    <w:p w14:paraId="1308B7F7" w14:textId="77777777" w:rsidR="005E640C" w:rsidRPr="00582DA0" w:rsidRDefault="005E640C" w:rsidP="00796F64">
      <w:pPr>
        <w:rPr>
          <w:color w:val="0E2841" w:themeColor="text2"/>
          <w:sz w:val="22"/>
          <w:szCs w:val="22"/>
        </w:rPr>
      </w:pPr>
    </w:p>
    <w:p w14:paraId="50864756" w14:textId="77777777" w:rsidR="00796F64" w:rsidRPr="00582DA0" w:rsidRDefault="00000000" w:rsidP="00796F64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Why? Because we seldom do, and our historic buildings in the city have many clues to our history, from a grand past we tend to forget about today.  </w:t>
      </w:r>
    </w:p>
    <w:p w14:paraId="4A6B8875" w14:textId="77777777" w:rsidR="00796F64" w:rsidRPr="00582DA0" w:rsidRDefault="00796F64" w:rsidP="00796F64">
      <w:pPr>
        <w:rPr>
          <w:b/>
          <w:bCs/>
          <w:color w:val="0E2841" w:themeColor="text2"/>
          <w:sz w:val="22"/>
          <w:szCs w:val="22"/>
        </w:rPr>
      </w:pPr>
    </w:p>
    <w:p w14:paraId="1A5EBEA8" w14:textId="77777777" w:rsidR="00796F64" w:rsidRPr="00582DA0" w:rsidRDefault="00000000" w:rsidP="00796F64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When people wander around</w:t>
      </w:r>
      <w:r w:rsidR="005E640C" w:rsidRPr="00582DA0">
        <w:rPr>
          <w:color w:val="0E2841" w:themeColor="text2"/>
          <w:sz w:val="22"/>
          <w:szCs w:val="22"/>
        </w:rPr>
        <w:t xml:space="preserve"> any</w:t>
      </w:r>
      <w:r w:rsidRPr="00582DA0">
        <w:rPr>
          <w:color w:val="0E2841" w:themeColor="text2"/>
          <w:sz w:val="22"/>
          <w:szCs w:val="22"/>
        </w:rPr>
        <w:t xml:space="preserve"> city, they normally view it from street level, i.e. </w:t>
      </w:r>
      <w:r w:rsidR="00AF0747" w:rsidRPr="00582DA0">
        <w:rPr>
          <w:color w:val="0E2841" w:themeColor="text2"/>
          <w:sz w:val="22"/>
          <w:szCs w:val="22"/>
        </w:rPr>
        <w:t xml:space="preserve">at </w:t>
      </w:r>
      <w:r w:rsidRPr="00582DA0">
        <w:rPr>
          <w:color w:val="0E2841" w:themeColor="text2"/>
          <w:sz w:val="22"/>
          <w:szCs w:val="22"/>
        </w:rPr>
        <w:t>ground floor shop level. Any building that the viewer sees in its whole form are</w:t>
      </w:r>
      <w:r w:rsidR="00045E34" w:rsidRPr="00582DA0">
        <w:rPr>
          <w:color w:val="0E2841" w:themeColor="text2"/>
          <w:sz w:val="22"/>
          <w:szCs w:val="22"/>
        </w:rPr>
        <w:t xml:space="preserve"> usually at a </w:t>
      </w:r>
      <w:r w:rsidRPr="00582DA0">
        <w:rPr>
          <w:color w:val="0E2841" w:themeColor="text2"/>
          <w:sz w:val="22"/>
          <w:szCs w:val="22"/>
        </w:rPr>
        <w:t>distance</w:t>
      </w:r>
      <w:r w:rsidR="00AF0747" w:rsidRPr="00582DA0">
        <w:rPr>
          <w:color w:val="0E2841" w:themeColor="text2"/>
          <w:sz w:val="22"/>
          <w:szCs w:val="22"/>
        </w:rPr>
        <w:t>. T</w:t>
      </w:r>
      <w:r w:rsidRPr="00582DA0">
        <w:rPr>
          <w:color w:val="0E2841" w:themeColor="text2"/>
          <w:sz w:val="22"/>
          <w:szCs w:val="22"/>
        </w:rPr>
        <w:t>hey do not see much of the interesting details that can give clues about the building</w:t>
      </w:r>
      <w:r w:rsidR="005E640C" w:rsidRPr="00582DA0">
        <w:rPr>
          <w:color w:val="0E2841" w:themeColor="text2"/>
          <w:sz w:val="22"/>
          <w:szCs w:val="22"/>
        </w:rPr>
        <w:t>’s</w:t>
      </w:r>
      <w:r w:rsidR="00AF0747" w:rsidRPr="00582DA0">
        <w:rPr>
          <w:color w:val="0E2841" w:themeColor="text2"/>
          <w:sz w:val="22"/>
          <w:szCs w:val="22"/>
        </w:rPr>
        <w:t xml:space="preserve"> past</w:t>
      </w:r>
      <w:r w:rsidR="005E640C" w:rsidRPr="00582DA0">
        <w:rPr>
          <w:color w:val="0E2841" w:themeColor="text2"/>
          <w:sz w:val="22"/>
          <w:szCs w:val="22"/>
        </w:rPr>
        <w:t>.</w:t>
      </w:r>
    </w:p>
    <w:p w14:paraId="3FC4F7D1" w14:textId="77777777" w:rsidR="00796F64" w:rsidRPr="00582DA0" w:rsidRDefault="00796F64" w:rsidP="00796F64">
      <w:pPr>
        <w:rPr>
          <w:color w:val="0E2841" w:themeColor="text2"/>
          <w:sz w:val="22"/>
          <w:szCs w:val="22"/>
        </w:rPr>
      </w:pPr>
    </w:p>
    <w:p w14:paraId="0263DD07" w14:textId="77777777" w:rsidR="00796F64" w:rsidRPr="00582DA0" w:rsidRDefault="00000000" w:rsidP="00796F64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Because most pedestrians seldom look above up to first floor</w:t>
      </w:r>
      <w:r w:rsidR="00045E34" w:rsidRPr="00582DA0">
        <w:rPr>
          <w:color w:val="0E2841" w:themeColor="text2"/>
          <w:sz w:val="22"/>
          <w:szCs w:val="22"/>
        </w:rPr>
        <w:t>,</w:t>
      </w:r>
      <w:r w:rsidRPr="00582DA0">
        <w:rPr>
          <w:color w:val="0E2841" w:themeColor="text2"/>
          <w:sz w:val="22"/>
          <w:szCs w:val="22"/>
        </w:rPr>
        <w:t xml:space="preserve"> and even less towards the top of a building, they are unaware of the details high up that can tell a story about the building and why it is there</w:t>
      </w:r>
      <w:r w:rsidR="00AF0747" w:rsidRPr="00582DA0">
        <w:rPr>
          <w:color w:val="0E2841" w:themeColor="text2"/>
          <w:sz w:val="22"/>
          <w:szCs w:val="22"/>
        </w:rPr>
        <w:t>.</w:t>
      </w:r>
    </w:p>
    <w:p w14:paraId="4C230FB0" w14:textId="77777777" w:rsidR="00796F64" w:rsidRPr="00582DA0" w:rsidRDefault="00796F64" w:rsidP="00796F64">
      <w:pPr>
        <w:rPr>
          <w:color w:val="0E2841" w:themeColor="text2"/>
          <w:sz w:val="22"/>
          <w:szCs w:val="22"/>
        </w:rPr>
      </w:pPr>
    </w:p>
    <w:p w14:paraId="781DAAFA" w14:textId="77777777" w:rsidR="00796F64" w:rsidRPr="00582DA0" w:rsidRDefault="00000000" w:rsidP="00796F64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It is easy to forget that our older city buildings have a lot of details built into their architecture giving clues to the period of history that the building was built, or i</w:t>
      </w:r>
      <w:r w:rsidR="00AF0747" w:rsidRPr="00582DA0">
        <w:rPr>
          <w:color w:val="0E2841" w:themeColor="text2"/>
          <w:sz w:val="22"/>
          <w:szCs w:val="22"/>
        </w:rPr>
        <w:t>ts</w:t>
      </w:r>
      <w:r w:rsidRPr="00582DA0">
        <w:rPr>
          <w:color w:val="0E2841" w:themeColor="text2"/>
          <w:sz w:val="22"/>
          <w:szCs w:val="22"/>
        </w:rPr>
        <w:t xml:space="preserve"> usage, its status in the city, or even the changes and alterations that it has gone through</w:t>
      </w:r>
      <w:r w:rsidR="00045E34" w:rsidRPr="00582DA0">
        <w:rPr>
          <w:color w:val="0E2841" w:themeColor="text2"/>
          <w:sz w:val="22"/>
          <w:szCs w:val="22"/>
        </w:rPr>
        <w:t xml:space="preserve"> over the years.</w:t>
      </w:r>
    </w:p>
    <w:p w14:paraId="25353A13" w14:textId="77777777" w:rsidR="005E640C" w:rsidRPr="00582DA0" w:rsidRDefault="005E640C" w:rsidP="00796F64">
      <w:pPr>
        <w:rPr>
          <w:color w:val="0E2841" w:themeColor="text2"/>
          <w:sz w:val="22"/>
          <w:szCs w:val="22"/>
        </w:rPr>
      </w:pPr>
    </w:p>
    <w:p w14:paraId="0601AB1F" w14:textId="77777777" w:rsidR="005E640C" w:rsidRPr="00582DA0" w:rsidRDefault="00000000" w:rsidP="00796F64">
      <w:pPr>
        <w:rPr>
          <w:b/>
          <w:bCs/>
          <w:color w:val="0E2841" w:themeColor="text2"/>
          <w:sz w:val="22"/>
          <w:szCs w:val="22"/>
        </w:rPr>
      </w:pPr>
      <w:r w:rsidRPr="00582DA0">
        <w:rPr>
          <w:b/>
          <w:bCs/>
          <w:color w:val="0E2841" w:themeColor="text2"/>
          <w:sz w:val="22"/>
          <w:szCs w:val="22"/>
        </w:rPr>
        <w:t>Who?</w:t>
      </w:r>
    </w:p>
    <w:p w14:paraId="090E6AEE" w14:textId="77777777" w:rsidR="005E640C" w:rsidRPr="00582DA0" w:rsidRDefault="005E640C" w:rsidP="00796F64">
      <w:pPr>
        <w:rPr>
          <w:color w:val="0E2841" w:themeColor="text2"/>
          <w:sz w:val="22"/>
          <w:szCs w:val="22"/>
        </w:rPr>
      </w:pPr>
    </w:p>
    <w:p w14:paraId="0928D573" w14:textId="77777777" w:rsidR="005E640C" w:rsidRPr="00582DA0" w:rsidRDefault="00000000" w:rsidP="00796F64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Each </w:t>
      </w:r>
      <w:r w:rsidR="00AF0747" w:rsidRPr="00582DA0">
        <w:rPr>
          <w:color w:val="0E2841" w:themeColor="text2"/>
          <w:sz w:val="22"/>
          <w:szCs w:val="22"/>
        </w:rPr>
        <w:t xml:space="preserve">competing </w:t>
      </w:r>
      <w:r w:rsidRPr="00582DA0">
        <w:rPr>
          <w:color w:val="0E2841" w:themeColor="text2"/>
          <w:sz w:val="22"/>
          <w:szCs w:val="22"/>
        </w:rPr>
        <w:t xml:space="preserve">school should identity a team of </w:t>
      </w:r>
      <w:r w:rsidR="00293EC5" w:rsidRPr="00582DA0">
        <w:rPr>
          <w:color w:val="0E2841" w:themeColor="text2"/>
          <w:sz w:val="22"/>
          <w:szCs w:val="22"/>
        </w:rPr>
        <w:t xml:space="preserve">a maximum of </w:t>
      </w:r>
      <w:r w:rsidRPr="00582DA0">
        <w:rPr>
          <w:color w:val="0E2841" w:themeColor="text2"/>
          <w:sz w:val="22"/>
          <w:szCs w:val="22"/>
        </w:rPr>
        <w:t xml:space="preserve">six pupils, comprising </w:t>
      </w:r>
      <w:r w:rsidR="003032B0">
        <w:rPr>
          <w:color w:val="0E2841" w:themeColor="text2"/>
          <w:sz w:val="22"/>
          <w:szCs w:val="22"/>
        </w:rPr>
        <w:t xml:space="preserve">ideally </w:t>
      </w:r>
      <w:r w:rsidR="00293EC5" w:rsidRPr="00582DA0">
        <w:rPr>
          <w:color w:val="0E2841" w:themeColor="text2"/>
          <w:sz w:val="22"/>
          <w:szCs w:val="22"/>
        </w:rPr>
        <w:t>an equal mix of</w:t>
      </w:r>
      <w:r w:rsidRPr="00582DA0">
        <w:rPr>
          <w:color w:val="0E2841" w:themeColor="text2"/>
          <w:sz w:val="22"/>
          <w:szCs w:val="22"/>
        </w:rPr>
        <w:t xml:space="preserve"> boys and girls</w:t>
      </w:r>
      <w:r w:rsidR="00293EC5" w:rsidRPr="00582DA0">
        <w:rPr>
          <w:color w:val="0E2841" w:themeColor="text2"/>
          <w:sz w:val="22"/>
          <w:szCs w:val="22"/>
        </w:rPr>
        <w:t xml:space="preserve">, </w:t>
      </w:r>
      <w:r w:rsidR="003032B0">
        <w:rPr>
          <w:color w:val="0E2841" w:themeColor="text2"/>
          <w:sz w:val="22"/>
          <w:szCs w:val="22"/>
        </w:rPr>
        <w:t xml:space="preserve">possibly </w:t>
      </w:r>
      <w:r w:rsidR="00293EC5" w:rsidRPr="00582DA0">
        <w:rPr>
          <w:color w:val="0E2841" w:themeColor="text2"/>
          <w:sz w:val="22"/>
          <w:szCs w:val="22"/>
        </w:rPr>
        <w:t xml:space="preserve">with an interest in art, </w:t>
      </w:r>
      <w:r w:rsidR="008E0161">
        <w:rPr>
          <w:color w:val="0E2841" w:themeColor="text2"/>
          <w:sz w:val="22"/>
          <w:szCs w:val="22"/>
        </w:rPr>
        <w:t xml:space="preserve">English, </w:t>
      </w:r>
      <w:r w:rsidR="00293EC5" w:rsidRPr="00582DA0">
        <w:rPr>
          <w:color w:val="0E2841" w:themeColor="text2"/>
          <w:sz w:val="22"/>
          <w:szCs w:val="22"/>
        </w:rPr>
        <w:t>history and graphic communication (and photography</w:t>
      </w:r>
      <w:r w:rsidR="008E0161">
        <w:rPr>
          <w:color w:val="0E2841" w:themeColor="text2"/>
          <w:sz w:val="22"/>
          <w:szCs w:val="22"/>
        </w:rPr>
        <w:t>!</w:t>
      </w:r>
      <w:r w:rsidR="00293EC5" w:rsidRPr="00582DA0">
        <w:rPr>
          <w:color w:val="0E2841" w:themeColor="text2"/>
          <w:sz w:val="22"/>
          <w:szCs w:val="22"/>
        </w:rPr>
        <w:t>).</w:t>
      </w:r>
    </w:p>
    <w:p w14:paraId="7E915DF6" w14:textId="77777777" w:rsidR="005E640C" w:rsidRPr="00582DA0" w:rsidRDefault="00000000" w:rsidP="005E640C">
      <w:pPr>
        <w:rPr>
          <w:b/>
          <w:bCs/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br/>
      </w:r>
      <w:r w:rsidRPr="00582DA0">
        <w:rPr>
          <w:b/>
          <w:bCs/>
          <w:color w:val="0E2841" w:themeColor="text2"/>
          <w:sz w:val="22"/>
          <w:szCs w:val="22"/>
        </w:rPr>
        <w:t>Where?</w:t>
      </w:r>
    </w:p>
    <w:p w14:paraId="29CEA79F" w14:textId="77777777" w:rsidR="00AF0747" w:rsidRPr="00582DA0" w:rsidRDefault="00000000" w:rsidP="00AF0747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br/>
        <w:t xml:space="preserve">The attached </w:t>
      </w:r>
      <w:r w:rsidR="00BD00F0" w:rsidRPr="00582DA0">
        <w:rPr>
          <w:color w:val="0E2841" w:themeColor="text2"/>
          <w:sz w:val="22"/>
          <w:szCs w:val="22"/>
        </w:rPr>
        <w:t>map highlights a simple trail</w:t>
      </w:r>
      <w:r w:rsidRPr="00582DA0">
        <w:rPr>
          <w:color w:val="0E2841" w:themeColor="text2"/>
          <w:sz w:val="22"/>
          <w:szCs w:val="22"/>
        </w:rPr>
        <w:t xml:space="preserve"> through a few of the city’s historic city centre streets</w:t>
      </w:r>
      <w:r w:rsidR="008E0161">
        <w:rPr>
          <w:color w:val="0E2841" w:themeColor="text2"/>
          <w:sz w:val="22"/>
          <w:szCs w:val="22"/>
        </w:rPr>
        <w:t xml:space="preserve">, </w:t>
      </w:r>
      <w:r w:rsidR="00BD00F0" w:rsidRPr="00582DA0">
        <w:rPr>
          <w:color w:val="0E2841" w:themeColor="text2"/>
          <w:sz w:val="22"/>
          <w:szCs w:val="22"/>
        </w:rPr>
        <w:t xml:space="preserve">You are being asked to select </w:t>
      </w:r>
      <w:r w:rsidR="00BD00F0" w:rsidRPr="00582DA0">
        <w:rPr>
          <w:b/>
          <w:bCs/>
          <w:color w:val="0E2841" w:themeColor="text2"/>
          <w:sz w:val="22"/>
          <w:szCs w:val="22"/>
        </w:rPr>
        <w:t>five</w:t>
      </w:r>
      <w:r w:rsidR="00BD00F0" w:rsidRPr="00582DA0">
        <w:rPr>
          <w:color w:val="0E2841" w:themeColor="text2"/>
          <w:sz w:val="22"/>
          <w:szCs w:val="22"/>
        </w:rPr>
        <w:t xml:space="preserve"> historic buildings along the trail. </w:t>
      </w:r>
      <w:r w:rsidRPr="00582DA0">
        <w:rPr>
          <w:color w:val="0E2841" w:themeColor="text2"/>
          <w:sz w:val="22"/>
          <w:szCs w:val="22"/>
        </w:rPr>
        <w:t xml:space="preserve">You are </w:t>
      </w:r>
      <w:r w:rsidR="008E0161">
        <w:rPr>
          <w:color w:val="0E2841" w:themeColor="text2"/>
          <w:sz w:val="22"/>
          <w:szCs w:val="22"/>
        </w:rPr>
        <w:t xml:space="preserve">also </w:t>
      </w:r>
      <w:r w:rsidRPr="00582DA0">
        <w:rPr>
          <w:color w:val="0E2841" w:themeColor="text2"/>
          <w:sz w:val="22"/>
          <w:szCs w:val="22"/>
        </w:rPr>
        <w:t xml:space="preserve">asked to take three photos – one of its entire primary </w:t>
      </w:r>
      <w:r w:rsidR="008A7223" w:rsidRPr="00582DA0">
        <w:rPr>
          <w:color w:val="0E2841" w:themeColor="text2"/>
          <w:sz w:val="22"/>
          <w:szCs w:val="22"/>
        </w:rPr>
        <w:t>elevations</w:t>
      </w:r>
      <w:r w:rsidRPr="00582DA0">
        <w:rPr>
          <w:color w:val="0E2841" w:themeColor="text2"/>
          <w:sz w:val="22"/>
          <w:szCs w:val="22"/>
        </w:rPr>
        <w:t xml:space="preserve"> and the other two of particular features as per </w:t>
      </w:r>
      <w:r w:rsidR="003032B0">
        <w:rPr>
          <w:color w:val="0E2841" w:themeColor="text2"/>
          <w:sz w:val="22"/>
          <w:szCs w:val="22"/>
        </w:rPr>
        <w:t xml:space="preserve">description </w:t>
      </w:r>
      <w:r w:rsidRPr="00582DA0">
        <w:rPr>
          <w:color w:val="0E2841" w:themeColor="text2"/>
          <w:sz w:val="22"/>
          <w:szCs w:val="22"/>
        </w:rPr>
        <w:t>below.</w:t>
      </w:r>
    </w:p>
    <w:p w14:paraId="78013EF9" w14:textId="77777777" w:rsidR="00AF0747" w:rsidRPr="00582DA0" w:rsidRDefault="00AF0747" w:rsidP="00BD00F0">
      <w:pPr>
        <w:rPr>
          <w:color w:val="0E2841" w:themeColor="text2"/>
          <w:sz w:val="22"/>
          <w:szCs w:val="22"/>
        </w:rPr>
      </w:pPr>
    </w:p>
    <w:p w14:paraId="62D9C9D8" w14:textId="77777777" w:rsidR="00BD00F0" w:rsidRPr="00582DA0" w:rsidRDefault="00000000" w:rsidP="00BD00F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Please always be aware of and respect other pedestrians and vehicles and always take care.</w:t>
      </w:r>
    </w:p>
    <w:p w14:paraId="5821592E" w14:textId="77777777" w:rsidR="00BD00F0" w:rsidRPr="00582DA0" w:rsidRDefault="00BD00F0" w:rsidP="00661D9C">
      <w:pPr>
        <w:rPr>
          <w:b/>
          <w:bCs/>
          <w:color w:val="0E2841" w:themeColor="text2"/>
          <w:sz w:val="22"/>
          <w:szCs w:val="22"/>
        </w:rPr>
      </w:pPr>
    </w:p>
    <w:p w14:paraId="12672144" w14:textId="77777777" w:rsidR="00C1619C" w:rsidRPr="00582DA0" w:rsidRDefault="00000000" w:rsidP="00661D9C">
      <w:pPr>
        <w:rPr>
          <w:b/>
          <w:bCs/>
          <w:color w:val="0E2841" w:themeColor="text2"/>
          <w:sz w:val="22"/>
          <w:szCs w:val="22"/>
        </w:rPr>
      </w:pPr>
      <w:r w:rsidRPr="00582DA0">
        <w:rPr>
          <w:b/>
          <w:bCs/>
          <w:color w:val="0E2841" w:themeColor="text2"/>
          <w:sz w:val="22"/>
          <w:szCs w:val="22"/>
        </w:rPr>
        <w:t>Assessment</w:t>
      </w:r>
    </w:p>
    <w:p w14:paraId="1973E23B" w14:textId="77777777" w:rsidR="007D5F05" w:rsidRPr="00582DA0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br/>
      </w:r>
      <w:r w:rsidR="00580F0D" w:rsidRPr="00582DA0">
        <w:rPr>
          <w:color w:val="0E2841" w:themeColor="text2"/>
          <w:sz w:val="22"/>
          <w:szCs w:val="22"/>
        </w:rPr>
        <w:t xml:space="preserve">This </w:t>
      </w:r>
      <w:r w:rsidR="00F8762A" w:rsidRPr="00582DA0">
        <w:rPr>
          <w:color w:val="0E2841" w:themeColor="text2"/>
          <w:sz w:val="22"/>
          <w:szCs w:val="22"/>
        </w:rPr>
        <w:t xml:space="preserve">exercise </w:t>
      </w:r>
      <w:r w:rsidRPr="00582DA0">
        <w:rPr>
          <w:color w:val="0E2841" w:themeColor="text2"/>
          <w:sz w:val="22"/>
          <w:szCs w:val="22"/>
        </w:rPr>
        <w:t xml:space="preserve">is not </w:t>
      </w:r>
      <w:r w:rsidR="00661D9C" w:rsidRPr="00582DA0">
        <w:rPr>
          <w:color w:val="0E2841" w:themeColor="text2"/>
          <w:sz w:val="22"/>
          <w:szCs w:val="22"/>
        </w:rPr>
        <w:t xml:space="preserve">necessarily </w:t>
      </w:r>
      <w:r w:rsidRPr="00582DA0">
        <w:rPr>
          <w:color w:val="0E2841" w:themeColor="text2"/>
          <w:sz w:val="22"/>
          <w:szCs w:val="22"/>
        </w:rPr>
        <w:t>a photographic competition, but the</w:t>
      </w:r>
      <w:r w:rsidR="00580F0D" w:rsidRPr="00582DA0">
        <w:rPr>
          <w:color w:val="0E2841" w:themeColor="text2"/>
          <w:sz w:val="22"/>
          <w:szCs w:val="22"/>
        </w:rPr>
        <w:t xml:space="preserve"> </w:t>
      </w:r>
      <w:r w:rsidR="00625F4D" w:rsidRPr="00582DA0">
        <w:rPr>
          <w:color w:val="0E2841" w:themeColor="text2"/>
          <w:sz w:val="22"/>
          <w:szCs w:val="22"/>
        </w:rPr>
        <w:t>participants’</w:t>
      </w:r>
      <w:r w:rsidRPr="00582DA0">
        <w:rPr>
          <w:color w:val="0E2841" w:themeColor="text2"/>
          <w:sz w:val="22"/>
          <w:szCs w:val="22"/>
        </w:rPr>
        <w:t xml:space="preserve"> </w:t>
      </w:r>
      <w:r w:rsidR="002836BF" w:rsidRPr="00582DA0">
        <w:rPr>
          <w:color w:val="0E2841" w:themeColor="text2"/>
          <w:sz w:val="22"/>
          <w:szCs w:val="22"/>
        </w:rPr>
        <w:t xml:space="preserve">will be assessed on what they </w:t>
      </w:r>
      <w:r w:rsidRPr="00582DA0">
        <w:rPr>
          <w:color w:val="0E2841" w:themeColor="text2"/>
          <w:sz w:val="22"/>
          <w:szCs w:val="22"/>
        </w:rPr>
        <w:t>find</w:t>
      </w:r>
      <w:r w:rsidR="005E640C" w:rsidRPr="00582DA0">
        <w:rPr>
          <w:color w:val="0E2841" w:themeColor="text2"/>
          <w:sz w:val="22"/>
          <w:szCs w:val="22"/>
        </w:rPr>
        <w:t xml:space="preserve">, </w:t>
      </w:r>
      <w:r w:rsidR="002836BF" w:rsidRPr="00582DA0">
        <w:rPr>
          <w:color w:val="0E2841" w:themeColor="text2"/>
          <w:sz w:val="22"/>
          <w:szCs w:val="22"/>
        </w:rPr>
        <w:t>research and understand</w:t>
      </w:r>
      <w:r w:rsidRPr="00582DA0">
        <w:rPr>
          <w:color w:val="0E2841" w:themeColor="text2"/>
          <w:sz w:val="22"/>
          <w:szCs w:val="22"/>
        </w:rPr>
        <w:t xml:space="preserve">. </w:t>
      </w:r>
      <w:r w:rsidR="005E640C" w:rsidRPr="00582DA0">
        <w:rPr>
          <w:color w:val="0E2841" w:themeColor="text2"/>
          <w:sz w:val="22"/>
          <w:szCs w:val="22"/>
        </w:rPr>
        <w:t>However, p</w:t>
      </w:r>
      <w:r w:rsidRPr="00582DA0">
        <w:rPr>
          <w:color w:val="0E2841" w:themeColor="text2"/>
          <w:sz w:val="22"/>
          <w:szCs w:val="22"/>
        </w:rPr>
        <w:t xml:space="preserve">hotography is </w:t>
      </w:r>
      <w:r w:rsidR="00F8762A" w:rsidRPr="00582DA0">
        <w:rPr>
          <w:color w:val="0E2841" w:themeColor="text2"/>
          <w:sz w:val="22"/>
          <w:szCs w:val="22"/>
        </w:rPr>
        <w:t xml:space="preserve">the </w:t>
      </w:r>
      <w:r w:rsidR="00AF0747" w:rsidRPr="00582DA0">
        <w:rPr>
          <w:color w:val="0E2841" w:themeColor="text2"/>
          <w:sz w:val="22"/>
          <w:szCs w:val="22"/>
        </w:rPr>
        <w:t>means by which</w:t>
      </w:r>
      <w:r w:rsidR="00F8762A" w:rsidRPr="00582DA0">
        <w:rPr>
          <w:color w:val="0E2841" w:themeColor="text2"/>
          <w:sz w:val="22"/>
          <w:szCs w:val="22"/>
        </w:rPr>
        <w:t xml:space="preserve"> </w:t>
      </w:r>
      <w:r w:rsidRPr="00582DA0">
        <w:rPr>
          <w:color w:val="0E2841" w:themeColor="text2"/>
          <w:sz w:val="22"/>
          <w:szCs w:val="22"/>
        </w:rPr>
        <w:t xml:space="preserve">we are asking for as evidence of what </w:t>
      </w:r>
      <w:r w:rsidR="005E640C" w:rsidRPr="00582DA0">
        <w:rPr>
          <w:color w:val="0E2841" w:themeColor="text2"/>
          <w:sz w:val="22"/>
          <w:szCs w:val="22"/>
        </w:rPr>
        <w:t xml:space="preserve">you </w:t>
      </w:r>
      <w:r w:rsidRPr="00582DA0">
        <w:rPr>
          <w:color w:val="0E2841" w:themeColor="text2"/>
          <w:sz w:val="22"/>
          <w:szCs w:val="22"/>
        </w:rPr>
        <w:t>are</w:t>
      </w:r>
      <w:r w:rsidR="001A7612" w:rsidRPr="00582DA0">
        <w:rPr>
          <w:color w:val="0E2841" w:themeColor="text2"/>
          <w:sz w:val="22"/>
          <w:szCs w:val="22"/>
        </w:rPr>
        <w:t xml:space="preserve"> identifying as the building</w:t>
      </w:r>
      <w:r w:rsidR="005E640C" w:rsidRPr="00582DA0">
        <w:rPr>
          <w:color w:val="0E2841" w:themeColor="text2"/>
          <w:sz w:val="22"/>
          <w:szCs w:val="22"/>
        </w:rPr>
        <w:t>s’</w:t>
      </w:r>
      <w:r w:rsidR="001A7612" w:rsidRPr="00582DA0">
        <w:rPr>
          <w:color w:val="0E2841" w:themeColor="text2"/>
          <w:sz w:val="22"/>
          <w:szCs w:val="22"/>
        </w:rPr>
        <w:t xml:space="preserve"> feature</w:t>
      </w:r>
      <w:r w:rsidR="005E640C" w:rsidRPr="00582DA0">
        <w:rPr>
          <w:color w:val="0E2841" w:themeColor="text2"/>
          <w:sz w:val="22"/>
          <w:szCs w:val="22"/>
        </w:rPr>
        <w:t>s</w:t>
      </w:r>
      <w:r w:rsidR="002836BF" w:rsidRPr="00582DA0">
        <w:rPr>
          <w:color w:val="0E2841" w:themeColor="text2"/>
          <w:sz w:val="22"/>
          <w:szCs w:val="22"/>
        </w:rPr>
        <w:t xml:space="preserve">, so </w:t>
      </w:r>
      <w:r w:rsidR="005E640C" w:rsidRPr="00582DA0">
        <w:rPr>
          <w:color w:val="0E2841" w:themeColor="text2"/>
          <w:sz w:val="22"/>
          <w:szCs w:val="22"/>
        </w:rPr>
        <w:t xml:space="preserve">a </w:t>
      </w:r>
      <w:r w:rsidR="002836BF" w:rsidRPr="00582DA0">
        <w:rPr>
          <w:color w:val="0E2841" w:themeColor="text2"/>
          <w:sz w:val="22"/>
          <w:szCs w:val="22"/>
        </w:rPr>
        <w:t xml:space="preserve">reasonable zoom </w:t>
      </w:r>
      <w:r w:rsidR="00AF0747" w:rsidRPr="00582DA0">
        <w:rPr>
          <w:color w:val="0E2841" w:themeColor="text2"/>
          <w:sz w:val="22"/>
          <w:szCs w:val="22"/>
        </w:rPr>
        <w:t xml:space="preserve">option </w:t>
      </w:r>
      <w:r w:rsidR="002836BF" w:rsidRPr="00582DA0">
        <w:rPr>
          <w:color w:val="0E2841" w:themeColor="text2"/>
          <w:sz w:val="22"/>
          <w:szCs w:val="22"/>
        </w:rPr>
        <w:t xml:space="preserve">will be </w:t>
      </w:r>
      <w:r w:rsidR="005E640C" w:rsidRPr="00582DA0">
        <w:rPr>
          <w:color w:val="0E2841" w:themeColor="text2"/>
          <w:sz w:val="22"/>
          <w:szCs w:val="22"/>
        </w:rPr>
        <w:t>beneficial</w:t>
      </w:r>
      <w:r w:rsidR="002836BF" w:rsidRPr="00582DA0">
        <w:rPr>
          <w:color w:val="0E2841" w:themeColor="text2"/>
          <w:sz w:val="22"/>
          <w:szCs w:val="22"/>
        </w:rPr>
        <w:t>.</w:t>
      </w:r>
      <w:r w:rsidR="00C13CF9">
        <w:rPr>
          <w:color w:val="0E2841" w:themeColor="text2"/>
          <w:sz w:val="22"/>
          <w:szCs w:val="22"/>
        </w:rPr>
        <w:t xml:space="preserve"> If you can access a pair of binoculars…bring them as well</w:t>
      </w:r>
      <w:r w:rsidR="008E0161">
        <w:rPr>
          <w:color w:val="0E2841" w:themeColor="text2"/>
          <w:sz w:val="22"/>
          <w:szCs w:val="22"/>
        </w:rPr>
        <w:t>.</w:t>
      </w:r>
    </w:p>
    <w:p w14:paraId="0DBAB193" w14:textId="77777777" w:rsidR="00252622" w:rsidRPr="00582DA0" w:rsidRDefault="00252622">
      <w:pPr>
        <w:rPr>
          <w:color w:val="0E2841" w:themeColor="text2"/>
          <w:sz w:val="22"/>
          <w:szCs w:val="22"/>
        </w:rPr>
      </w:pPr>
    </w:p>
    <w:p w14:paraId="4E3B1A76" w14:textId="77777777" w:rsidR="00252622" w:rsidRPr="00582DA0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lastRenderedPageBreak/>
        <w:t>Although</w:t>
      </w:r>
      <w:r w:rsidR="00661D9C" w:rsidRPr="00582DA0">
        <w:rPr>
          <w:color w:val="0E2841" w:themeColor="text2"/>
          <w:sz w:val="22"/>
          <w:szCs w:val="22"/>
        </w:rPr>
        <w:t xml:space="preserve"> you are being asked to </w:t>
      </w:r>
      <w:r w:rsidR="00A73C52" w:rsidRPr="00582DA0">
        <w:rPr>
          <w:color w:val="0E2841" w:themeColor="text2"/>
          <w:sz w:val="22"/>
          <w:szCs w:val="22"/>
        </w:rPr>
        <w:t>identify</w:t>
      </w:r>
      <w:r w:rsidR="00661D9C" w:rsidRPr="00582DA0">
        <w:rPr>
          <w:color w:val="0E2841" w:themeColor="text2"/>
          <w:sz w:val="22"/>
          <w:szCs w:val="22"/>
        </w:rPr>
        <w:t xml:space="preserve"> </w:t>
      </w:r>
      <w:r w:rsidR="00A73C52" w:rsidRPr="00582DA0">
        <w:rPr>
          <w:color w:val="0E2841" w:themeColor="text2"/>
          <w:sz w:val="22"/>
          <w:szCs w:val="22"/>
        </w:rPr>
        <w:t>only</w:t>
      </w:r>
      <w:r w:rsidR="00661D9C" w:rsidRPr="00582DA0">
        <w:rPr>
          <w:color w:val="0E2841" w:themeColor="text2"/>
          <w:sz w:val="22"/>
          <w:szCs w:val="22"/>
        </w:rPr>
        <w:t xml:space="preserve"> five</w:t>
      </w:r>
      <w:r w:rsidR="00A73C52" w:rsidRPr="00582DA0">
        <w:rPr>
          <w:color w:val="0E2841" w:themeColor="text2"/>
          <w:sz w:val="22"/>
          <w:szCs w:val="22"/>
        </w:rPr>
        <w:t xml:space="preserve"> buildings as part of the ‘competition’, participants will be encourage</w:t>
      </w:r>
      <w:r w:rsidR="00661D9C" w:rsidRPr="00582DA0">
        <w:rPr>
          <w:color w:val="0E2841" w:themeColor="text2"/>
          <w:sz w:val="22"/>
          <w:szCs w:val="22"/>
        </w:rPr>
        <w:t>d</w:t>
      </w:r>
      <w:r w:rsidR="00A73C52" w:rsidRPr="00582DA0">
        <w:rPr>
          <w:color w:val="0E2841" w:themeColor="text2"/>
          <w:sz w:val="22"/>
          <w:szCs w:val="22"/>
        </w:rPr>
        <w:t xml:space="preserve"> to generally ‘look up’</w:t>
      </w:r>
      <w:r w:rsidR="00045E34" w:rsidRPr="00582DA0">
        <w:rPr>
          <w:color w:val="0E2841" w:themeColor="text2"/>
          <w:sz w:val="22"/>
          <w:szCs w:val="22"/>
        </w:rPr>
        <w:t xml:space="preserve">, </w:t>
      </w:r>
      <w:r w:rsidR="00B92E9A" w:rsidRPr="00582DA0">
        <w:rPr>
          <w:color w:val="0E2841" w:themeColor="text2"/>
          <w:sz w:val="22"/>
          <w:szCs w:val="22"/>
        </w:rPr>
        <w:t>identify</w:t>
      </w:r>
      <w:r w:rsidR="00A73C52" w:rsidRPr="00582DA0">
        <w:rPr>
          <w:color w:val="0E2841" w:themeColor="text2"/>
          <w:sz w:val="22"/>
          <w:szCs w:val="22"/>
        </w:rPr>
        <w:t xml:space="preserve"> </w:t>
      </w:r>
      <w:r w:rsidR="00045E34" w:rsidRPr="00582DA0">
        <w:rPr>
          <w:color w:val="0E2841" w:themeColor="text2"/>
          <w:sz w:val="22"/>
          <w:szCs w:val="22"/>
        </w:rPr>
        <w:t xml:space="preserve">and note </w:t>
      </w:r>
      <w:r w:rsidR="00A73C52" w:rsidRPr="00582DA0">
        <w:rPr>
          <w:color w:val="0E2841" w:themeColor="text2"/>
          <w:sz w:val="22"/>
          <w:szCs w:val="22"/>
        </w:rPr>
        <w:t xml:space="preserve">any other </w:t>
      </w:r>
      <w:r w:rsidR="00B92E9A" w:rsidRPr="00582DA0">
        <w:rPr>
          <w:color w:val="0E2841" w:themeColor="text2"/>
          <w:sz w:val="22"/>
          <w:szCs w:val="22"/>
        </w:rPr>
        <w:t>interesting features they might spot</w:t>
      </w:r>
      <w:r w:rsidR="00661D9C" w:rsidRPr="00582DA0">
        <w:rPr>
          <w:color w:val="0E2841" w:themeColor="text2"/>
          <w:sz w:val="22"/>
          <w:szCs w:val="22"/>
        </w:rPr>
        <w:t xml:space="preserve"> along the trail.</w:t>
      </w:r>
    </w:p>
    <w:p w14:paraId="4C72F456" w14:textId="77777777" w:rsidR="006D10EE" w:rsidRPr="00582DA0" w:rsidRDefault="006D10EE">
      <w:pPr>
        <w:rPr>
          <w:color w:val="0E2841" w:themeColor="text2"/>
          <w:sz w:val="22"/>
          <w:szCs w:val="22"/>
        </w:rPr>
      </w:pPr>
    </w:p>
    <w:p w14:paraId="71146E6A" w14:textId="77777777" w:rsidR="006D10EE" w:rsidRPr="00582DA0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In addition, </w:t>
      </w:r>
      <w:r w:rsidR="00661D9C" w:rsidRPr="00582DA0">
        <w:rPr>
          <w:color w:val="0E2841" w:themeColor="text2"/>
          <w:sz w:val="22"/>
          <w:szCs w:val="22"/>
        </w:rPr>
        <w:t>you need to provide carefully considered answers to the following questions.</w:t>
      </w:r>
    </w:p>
    <w:p w14:paraId="37DCDD48" w14:textId="77777777" w:rsidR="007A3BCB" w:rsidRPr="00582DA0" w:rsidRDefault="007A3BCB">
      <w:pPr>
        <w:rPr>
          <w:color w:val="0E2841" w:themeColor="text2"/>
          <w:sz w:val="22"/>
          <w:szCs w:val="22"/>
        </w:rPr>
      </w:pPr>
    </w:p>
    <w:p w14:paraId="2F21E7E7" w14:textId="77777777" w:rsidR="007A3BCB" w:rsidRPr="00582DA0" w:rsidRDefault="00000000" w:rsidP="007A3BCB">
      <w:pPr>
        <w:pStyle w:val="ListParagraph"/>
        <w:numPr>
          <w:ilvl w:val="0"/>
          <w:numId w:val="2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In what year was the building constructed</w:t>
      </w:r>
      <w:r w:rsidR="00AA495D" w:rsidRPr="00582DA0">
        <w:rPr>
          <w:color w:val="0E2841" w:themeColor="text2"/>
          <w:sz w:val="22"/>
          <w:szCs w:val="22"/>
        </w:rPr>
        <w:t>?</w:t>
      </w:r>
    </w:p>
    <w:p w14:paraId="42CA4D1A" w14:textId="77777777" w:rsidR="00286710" w:rsidRPr="00582DA0" w:rsidRDefault="00000000" w:rsidP="007A3BCB">
      <w:pPr>
        <w:pStyle w:val="ListParagraph"/>
        <w:numPr>
          <w:ilvl w:val="0"/>
          <w:numId w:val="2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 was it originally used for?</w:t>
      </w:r>
      <w:r w:rsidR="001B0CDE" w:rsidRPr="00582DA0">
        <w:rPr>
          <w:color w:val="0E2841" w:themeColor="text2"/>
          <w:sz w:val="22"/>
          <w:szCs w:val="22"/>
        </w:rPr>
        <w:t xml:space="preserve"> Use your imagination if this is unknown….</w:t>
      </w:r>
    </w:p>
    <w:p w14:paraId="65FCC386" w14:textId="77777777" w:rsidR="00661D9C" w:rsidRPr="00582DA0" w:rsidRDefault="00000000" w:rsidP="00661D9C">
      <w:pPr>
        <w:pStyle w:val="ListParagraph"/>
        <w:numPr>
          <w:ilvl w:val="0"/>
          <w:numId w:val="2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Who was the original owner or the architect?</w:t>
      </w:r>
    </w:p>
    <w:p w14:paraId="2CE5C6CB" w14:textId="77777777" w:rsidR="00286710" w:rsidRPr="00582DA0" w:rsidRDefault="00000000" w:rsidP="007A3BCB">
      <w:pPr>
        <w:pStyle w:val="ListParagraph"/>
        <w:numPr>
          <w:ilvl w:val="0"/>
          <w:numId w:val="2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What is it</w:t>
      </w:r>
      <w:r w:rsidR="00CA519A" w:rsidRPr="00582DA0">
        <w:rPr>
          <w:color w:val="0E2841" w:themeColor="text2"/>
          <w:sz w:val="22"/>
          <w:szCs w:val="22"/>
        </w:rPr>
        <w:t>s current use?</w:t>
      </w:r>
    </w:p>
    <w:p w14:paraId="06082ECB" w14:textId="77777777" w:rsidR="00CA519A" w:rsidRPr="00582DA0" w:rsidRDefault="00000000" w:rsidP="007A3BCB">
      <w:pPr>
        <w:pStyle w:val="ListParagraph"/>
        <w:numPr>
          <w:ilvl w:val="0"/>
          <w:numId w:val="2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What </w:t>
      </w:r>
      <w:r w:rsidR="00AF0747" w:rsidRPr="00582DA0">
        <w:rPr>
          <w:color w:val="0E2841" w:themeColor="text2"/>
          <w:sz w:val="22"/>
          <w:szCs w:val="22"/>
        </w:rPr>
        <w:t>is</w:t>
      </w:r>
      <w:r w:rsidRPr="00582DA0">
        <w:rPr>
          <w:color w:val="0E2841" w:themeColor="text2"/>
          <w:sz w:val="22"/>
          <w:szCs w:val="22"/>
        </w:rPr>
        <w:t xml:space="preserve"> the primary material used in its construction</w:t>
      </w:r>
      <w:r w:rsidR="00AA495D" w:rsidRPr="00582DA0">
        <w:rPr>
          <w:color w:val="0E2841" w:themeColor="text2"/>
          <w:sz w:val="22"/>
          <w:szCs w:val="22"/>
        </w:rPr>
        <w:t>?</w:t>
      </w:r>
    </w:p>
    <w:p w14:paraId="02F7DB72" w14:textId="77777777" w:rsidR="007079EB" w:rsidRPr="00582DA0" w:rsidRDefault="00000000" w:rsidP="007A3BCB">
      <w:pPr>
        <w:pStyle w:val="ListParagraph"/>
        <w:numPr>
          <w:ilvl w:val="0"/>
          <w:numId w:val="2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Can you find a historical photograph of the building?</w:t>
      </w:r>
    </w:p>
    <w:p w14:paraId="79AA52A4" w14:textId="77777777" w:rsidR="00CA519A" w:rsidRPr="00582DA0" w:rsidRDefault="00000000" w:rsidP="007A3BCB">
      <w:pPr>
        <w:pStyle w:val="ListParagraph"/>
        <w:numPr>
          <w:ilvl w:val="0"/>
          <w:numId w:val="2"/>
        </w:num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Explain </w:t>
      </w:r>
      <w:r w:rsidR="000F3EE9" w:rsidRPr="00582DA0">
        <w:rPr>
          <w:color w:val="0E2841" w:themeColor="text2"/>
          <w:sz w:val="22"/>
          <w:szCs w:val="22"/>
        </w:rPr>
        <w:t xml:space="preserve">the purpose of </w:t>
      </w:r>
      <w:r w:rsidRPr="00582DA0">
        <w:rPr>
          <w:color w:val="0E2841" w:themeColor="text2"/>
          <w:sz w:val="22"/>
          <w:szCs w:val="22"/>
        </w:rPr>
        <w:t>‘feature</w:t>
      </w:r>
      <w:r w:rsidR="00AF0747" w:rsidRPr="00582DA0">
        <w:rPr>
          <w:color w:val="0E2841" w:themeColor="text2"/>
          <w:sz w:val="22"/>
          <w:szCs w:val="22"/>
        </w:rPr>
        <w:t>s</w:t>
      </w:r>
      <w:r w:rsidR="000F3EE9" w:rsidRPr="00582DA0">
        <w:rPr>
          <w:color w:val="0E2841" w:themeColor="text2"/>
          <w:sz w:val="22"/>
          <w:szCs w:val="22"/>
        </w:rPr>
        <w:t xml:space="preserve">’ selected and why </w:t>
      </w:r>
      <w:r w:rsidR="00AF0747" w:rsidRPr="00582DA0">
        <w:rPr>
          <w:color w:val="0E2841" w:themeColor="text2"/>
          <w:sz w:val="22"/>
          <w:szCs w:val="22"/>
        </w:rPr>
        <w:t xml:space="preserve">you have </w:t>
      </w:r>
      <w:r w:rsidR="000F3EE9" w:rsidRPr="00582DA0">
        <w:rPr>
          <w:color w:val="0E2841" w:themeColor="text2"/>
          <w:sz w:val="22"/>
          <w:szCs w:val="22"/>
        </w:rPr>
        <w:t xml:space="preserve">chosen </w:t>
      </w:r>
      <w:r w:rsidR="00AF0747" w:rsidRPr="00582DA0">
        <w:rPr>
          <w:color w:val="0E2841" w:themeColor="text2"/>
          <w:sz w:val="22"/>
          <w:szCs w:val="22"/>
        </w:rPr>
        <w:t xml:space="preserve">them </w:t>
      </w:r>
      <w:r w:rsidR="000F3EE9" w:rsidRPr="00582DA0">
        <w:rPr>
          <w:color w:val="0E2841" w:themeColor="text2"/>
          <w:sz w:val="22"/>
          <w:szCs w:val="22"/>
        </w:rPr>
        <w:t xml:space="preserve">to be photographed. </w:t>
      </w:r>
      <w:r w:rsidR="00AA495D" w:rsidRPr="00582DA0">
        <w:rPr>
          <w:color w:val="0E2841" w:themeColor="text2"/>
          <w:sz w:val="22"/>
          <w:szCs w:val="22"/>
        </w:rPr>
        <w:t>Alternatively,</w:t>
      </w:r>
      <w:r w:rsidR="00776975" w:rsidRPr="00582DA0">
        <w:rPr>
          <w:color w:val="0E2841" w:themeColor="text2"/>
          <w:sz w:val="22"/>
          <w:szCs w:val="22"/>
        </w:rPr>
        <w:t xml:space="preserve"> a sketch drawing of the ‘</w:t>
      </w:r>
      <w:r w:rsidR="00492A15" w:rsidRPr="00582DA0">
        <w:rPr>
          <w:color w:val="0E2841" w:themeColor="text2"/>
          <w:sz w:val="22"/>
          <w:szCs w:val="22"/>
        </w:rPr>
        <w:t>features</w:t>
      </w:r>
      <w:r w:rsidR="00492A15">
        <w:rPr>
          <w:color w:val="0E2841" w:themeColor="text2"/>
          <w:sz w:val="22"/>
          <w:szCs w:val="22"/>
        </w:rPr>
        <w:t xml:space="preserve">’ </w:t>
      </w:r>
      <w:r w:rsidR="00776975" w:rsidRPr="00582DA0">
        <w:rPr>
          <w:color w:val="0E2841" w:themeColor="text2"/>
          <w:sz w:val="22"/>
          <w:szCs w:val="22"/>
        </w:rPr>
        <w:t>will suffice.</w:t>
      </w:r>
    </w:p>
    <w:p w14:paraId="1631608F" w14:textId="77777777" w:rsidR="002836BF" w:rsidRPr="00582DA0" w:rsidRDefault="002836BF" w:rsidP="005B5F18">
      <w:pPr>
        <w:rPr>
          <w:b/>
          <w:bCs/>
          <w:i/>
          <w:iCs/>
          <w:color w:val="0E2841" w:themeColor="text2"/>
          <w:sz w:val="22"/>
          <w:szCs w:val="22"/>
        </w:rPr>
      </w:pPr>
    </w:p>
    <w:p w14:paraId="7F52059E" w14:textId="77777777" w:rsidR="00AF0747" w:rsidRPr="00582DA0" w:rsidRDefault="00000000" w:rsidP="00AF0747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To assist, participating schools will be issued with </w:t>
      </w:r>
      <w:r w:rsidR="003032B0">
        <w:rPr>
          <w:color w:val="0E2841" w:themeColor="text2"/>
          <w:sz w:val="22"/>
          <w:szCs w:val="22"/>
        </w:rPr>
        <w:t xml:space="preserve">additional </w:t>
      </w:r>
      <w:r w:rsidRPr="00582DA0">
        <w:rPr>
          <w:color w:val="0E2841" w:themeColor="text2"/>
          <w:sz w:val="22"/>
          <w:szCs w:val="22"/>
        </w:rPr>
        <w:t>guidelines in advance of the event.</w:t>
      </w:r>
    </w:p>
    <w:p w14:paraId="08AE7D08" w14:textId="77777777" w:rsidR="002836BF" w:rsidRPr="00582DA0" w:rsidRDefault="002836BF" w:rsidP="005B5F18">
      <w:pPr>
        <w:rPr>
          <w:b/>
          <w:bCs/>
          <w:color w:val="0E2841" w:themeColor="text2"/>
          <w:sz w:val="22"/>
          <w:szCs w:val="22"/>
        </w:rPr>
      </w:pPr>
    </w:p>
    <w:p w14:paraId="28FF4E7C" w14:textId="77777777" w:rsidR="0055508A" w:rsidRPr="00582DA0" w:rsidRDefault="00000000" w:rsidP="005B5F18">
      <w:pPr>
        <w:rPr>
          <w:b/>
          <w:bCs/>
          <w:color w:val="0E2841" w:themeColor="text2"/>
        </w:rPr>
      </w:pPr>
      <w:r w:rsidRPr="00582DA0">
        <w:rPr>
          <w:b/>
          <w:bCs/>
          <w:color w:val="0E2841" w:themeColor="text2"/>
        </w:rPr>
        <w:t>Buildings</w:t>
      </w:r>
    </w:p>
    <w:p w14:paraId="6572B5D3" w14:textId="77777777" w:rsidR="005B5F18" w:rsidRPr="00582DA0" w:rsidRDefault="00000000">
      <w:pPr>
        <w:rPr>
          <w:b/>
          <w:bCs/>
          <w:color w:val="0E2841" w:themeColor="text2"/>
          <w:sz w:val="22"/>
          <w:szCs w:val="22"/>
        </w:rPr>
      </w:pPr>
      <w:r w:rsidRPr="00582DA0">
        <w:rPr>
          <w:b/>
          <w:bCs/>
          <w:color w:val="0E2841" w:themeColor="text2"/>
          <w:sz w:val="22"/>
          <w:szCs w:val="22"/>
        </w:rPr>
        <w:t xml:space="preserve">      </w:t>
      </w:r>
    </w:p>
    <w:p w14:paraId="7CB64421" w14:textId="77777777" w:rsidR="00873589" w:rsidRPr="00582DA0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The aim is to </w:t>
      </w:r>
      <w:r w:rsidR="0045064E" w:rsidRPr="00582DA0">
        <w:rPr>
          <w:color w:val="0E2841" w:themeColor="text2"/>
          <w:sz w:val="22"/>
          <w:szCs w:val="22"/>
        </w:rPr>
        <w:t>identify</w:t>
      </w:r>
      <w:r w:rsidR="00AF0747" w:rsidRPr="00582DA0">
        <w:rPr>
          <w:color w:val="0E2841" w:themeColor="text2"/>
          <w:sz w:val="22"/>
          <w:szCs w:val="22"/>
        </w:rPr>
        <w:t>,</w:t>
      </w:r>
      <w:r w:rsidR="00EC5E98" w:rsidRPr="00582DA0">
        <w:rPr>
          <w:color w:val="0E2841" w:themeColor="text2"/>
          <w:sz w:val="22"/>
          <w:szCs w:val="22"/>
        </w:rPr>
        <w:t xml:space="preserve"> then </w:t>
      </w:r>
      <w:r w:rsidR="0045064E" w:rsidRPr="00582DA0">
        <w:rPr>
          <w:color w:val="0E2841" w:themeColor="text2"/>
          <w:sz w:val="22"/>
          <w:szCs w:val="22"/>
        </w:rPr>
        <w:t>photograp</w:t>
      </w:r>
      <w:r w:rsidR="00661D9C" w:rsidRPr="00582DA0">
        <w:rPr>
          <w:color w:val="0E2841" w:themeColor="text2"/>
          <w:sz w:val="22"/>
          <w:szCs w:val="22"/>
        </w:rPr>
        <w:t xml:space="preserve">h </w:t>
      </w:r>
      <w:r w:rsidRPr="00582DA0">
        <w:rPr>
          <w:color w:val="0E2841" w:themeColor="text2"/>
          <w:sz w:val="22"/>
          <w:szCs w:val="22"/>
        </w:rPr>
        <w:t>or draw</w:t>
      </w:r>
      <w:r w:rsidR="003032B0">
        <w:rPr>
          <w:color w:val="0E2841" w:themeColor="text2"/>
          <w:sz w:val="22"/>
          <w:szCs w:val="22"/>
        </w:rPr>
        <w:t xml:space="preserve">, </w:t>
      </w:r>
      <w:r w:rsidR="0045064E" w:rsidRPr="00582DA0">
        <w:rPr>
          <w:color w:val="0E2841" w:themeColor="text2"/>
          <w:sz w:val="22"/>
          <w:szCs w:val="22"/>
        </w:rPr>
        <w:t xml:space="preserve">interesting or unusual architectural features </w:t>
      </w:r>
      <w:r w:rsidRPr="00582DA0">
        <w:rPr>
          <w:color w:val="0E2841" w:themeColor="text2"/>
          <w:sz w:val="22"/>
          <w:szCs w:val="22"/>
        </w:rPr>
        <w:t>on</w:t>
      </w:r>
      <w:r w:rsidR="00002B92" w:rsidRPr="00582DA0">
        <w:rPr>
          <w:color w:val="0E2841" w:themeColor="text2"/>
          <w:sz w:val="22"/>
          <w:szCs w:val="22"/>
        </w:rPr>
        <w:t xml:space="preserve"> </w:t>
      </w:r>
      <w:r w:rsidR="00EC5E98" w:rsidRPr="00582DA0">
        <w:rPr>
          <w:color w:val="0E2841" w:themeColor="text2"/>
          <w:sz w:val="22"/>
          <w:szCs w:val="22"/>
        </w:rPr>
        <w:t>five</w:t>
      </w:r>
      <w:r w:rsidR="00002B92" w:rsidRPr="00582DA0">
        <w:rPr>
          <w:color w:val="0E2841" w:themeColor="text2"/>
          <w:sz w:val="22"/>
          <w:szCs w:val="22"/>
        </w:rPr>
        <w:t xml:space="preserve"> </w:t>
      </w:r>
      <w:r w:rsidR="002E7DA5" w:rsidRPr="00582DA0">
        <w:rPr>
          <w:color w:val="0E2841" w:themeColor="text2"/>
          <w:sz w:val="22"/>
          <w:szCs w:val="22"/>
        </w:rPr>
        <w:t xml:space="preserve">of </w:t>
      </w:r>
      <w:r w:rsidR="00477552" w:rsidRPr="00582DA0">
        <w:rPr>
          <w:color w:val="0E2841" w:themeColor="text2"/>
          <w:sz w:val="22"/>
          <w:szCs w:val="22"/>
        </w:rPr>
        <w:t>Dundee’s city centre</w:t>
      </w:r>
      <w:r w:rsidR="006A3F58" w:rsidRPr="00582DA0">
        <w:rPr>
          <w:color w:val="0E2841" w:themeColor="text2"/>
          <w:sz w:val="22"/>
          <w:szCs w:val="22"/>
        </w:rPr>
        <w:t xml:space="preserve">’s </w:t>
      </w:r>
      <w:r w:rsidR="008D6B7C" w:rsidRPr="00582DA0">
        <w:rPr>
          <w:color w:val="0E2841" w:themeColor="text2"/>
          <w:sz w:val="22"/>
          <w:szCs w:val="22"/>
        </w:rPr>
        <w:t>historic buildings</w:t>
      </w:r>
      <w:r w:rsidR="000706B5" w:rsidRPr="00582DA0">
        <w:rPr>
          <w:color w:val="0E2841" w:themeColor="text2"/>
          <w:sz w:val="22"/>
          <w:szCs w:val="22"/>
        </w:rPr>
        <w:t xml:space="preserve">, while </w:t>
      </w:r>
      <w:r w:rsidR="00D14755" w:rsidRPr="00582DA0">
        <w:rPr>
          <w:color w:val="0E2841" w:themeColor="text2"/>
          <w:sz w:val="22"/>
          <w:szCs w:val="22"/>
        </w:rPr>
        <w:t xml:space="preserve">trying to find out something of their history. </w:t>
      </w:r>
    </w:p>
    <w:p w14:paraId="77609614" w14:textId="77777777" w:rsidR="00873589" w:rsidRPr="00582DA0" w:rsidRDefault="00873589">
      <w:pPr>
        <w:rPr>
          <w:i/>
          <w:iCs/>
          <w:color w:val="0E2841" w:themeColor="text2"/>
          <w:sz w:val="22"/>
          <w:szCs w:val="22"/>
        </w:rPr>
      </w:pPr>
    </w:p>
    <w:p w14:paraId="4F6A7347" w14:textId="77777777" w:rsidR="00013A6A" w:rsidRPr="00582DA0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T</w:t>
      </w:r>
      <w:r w:rsidR="0045064E" w:rsidRPr="00582DA0">
        <w:rPr>
          <w:color w:val="0E2841" w:themeColor="text2"/>
          <w:sz w:val="22"/>
          <w:szCs w:val="22"/>
        </w:rPr>
        <w:t>his should involve ‘</w:t>
      </w:r>
      <w:r w:rsidR="00002B92" w:rsidRPr="00582DA0">
        <w:rPr>
          <w:color w:val="0E2841" w:themeColor="text2"/>
          <w:sz w:val="22"/>
          <w:szCs w:val="22"/>
        </w:rPr>
        <w:t>L</w:t>
      </w:r>
      <w:r w:rsidR="0045064E" w:rsidRPr="00582DA0">
        <w:rPr>
          <w:color w:val="0E2841" w:themeColor="text2"/>
          <w:sz w:val="22"/>
          <w:szCs w:val="22"/>
        </w:rPr>
        <w:t xml:space="preserve">ooking up’ </w:t>
      </w:r>
      <w:r w:rsidR="005B5F18" w:rsidRPr="00582DA0">
        <w:rPr>
          <w:color w:val="0E2841" w:themeColor="text2"/>
          <w:sz w:val="22"/>
          <w:szCs w:val="22"/>
        </w:rPr>
        <w:t xml:space="preserve">for anything of interest </w:t>
      </w:r>
      <w:r w:rsidR="0045064E" w:rsidRPr="00582DA0">
        <w:rPr>
          <w:color w:val="0E2841" w:themeColor="text2"/>
          <w:sz w:val="22"/>
          <w:szCs w:val="22"/>
        </w:rPr>
        <w:t>above ground floor level</w:t>
      </w:r>
      <w:r w:rsidRPr="00582DA0">
        <w:rPr>
          <w:color w:val="0E2841" w:themeColor="text2"/>
          <w:sz w:val="22"/>
          <w:szCs w:val="22"/>
        </w:rPr>
        <w:t xml:space="preserve">. Items can be </w:t>
      </w:r>
      <w:r w:rsidR="006E71D4" w:rsidRPr="00582DA0">
        <w:rPr>
          <w:color w:val="0E2841" w:themeColor="text2"/>
          <w:sz w:val="22"/>
          <w:szCs w:val="22"/>
        </w:rPr>
        <w:t xml:space="preserve">old forgotten </w:t>
      </w:r>
      <w:r w:rsidR="00756B0E" w:rsidRPr="00582DA0">
        <w:rPr>
          <w:color w:val="0E2841" w:themeColor="text2"/>
          <w:sz w:val="22"/>
          <w:szCs w:val="22"/>
        </w:rPr>
        <w:t>shop</w:t>
      </w:r>
      <w:r w:rsidR="00661D9C" w:rsidRPr="00582DA0">
        <w:rPr>
          <w:color w:val="0E2841" w:themeColor="text2"/>
          <w:sz w:val="22"/>
          <w:szCs w:val="22"/>
        </w:rPr>
        <w:t xml:space="preserve"> or street</w:t>
      </w:r>
      <w:r w:rsidR="00756B0E" w:rsidRPr="00582DA0">
        <w:rPr>
          <w:color w:val="0E2841" w:themeColor="text2"/>
          <w:sz w:val="22"/>
          <w:szCs w:val="22"/>
        </w:rPr>
        <w:t xml:space="preserve"> signs</w:t>
      </w:r>
      <w:r w:rsidR="006E71D4" w:rsidRPr="00582DA0">
        <w:rPr>
          <w:color w:val="0E2841" w:themeColor="text2"/>
          <w:sz w:val="22"/>
          <w:szCs w:val="22"/>
        </w:rPr>
        <w:t xml:space="preserve"> to pieces of sculpture, </w:t>
      </w:r>
      <w:r w:rsidR="00661D9C" w:rsidRPr="00582DA0">
        <w:rPr>
          <w:color w:val="0E2841" w:themeColor="text2"/>
          <w:sz w:val="22"/>
          <w:szCs w:val="22"/>
        </w:rPr>
        <w:t xml:space="preserve">redundant wall brackets, </w:t>
      </w:r>
      <w:r w:rsidR="006E71D4" w:rsidRPr="00582DA0">
        <w:rPr>
          <w:color w:val="0E2841" w:themeColor="text2"/>
          <w:sz w:val="22"/>
          <w:szCs w:val="22"/>
        </w:rPr>
        <w:t xml:space="preserve">odd looking chimneys, finials, unusual windows, guttering and </w:t>
      </w:r>
      <w:r w:rsidRPr="00582DA0">
        <w:rPr>
          <w:color w:val="0E2841" w:themeColor="text2"/>
          <w:sz w:val="22"/>
          <w:szCs w:val="22"/>
        </w:rPr>
        <w:t>drainpipes</w:t>
      </w:r>
      <w:r w:rsidR="006E71D4" w:rsidRPr="00582DA0">
        <w:rPr>
          <w:color w:val="0E2841" w:themeColor="text2"/>
          <w:sz w:val="22"/>
          <w:szCs w:val="22"/>
        </w:rPr>
        <w:t xml:space="preserve">, and other </w:t>
      </w:r>
      <w:r w:rsidR="00AF0747" w:rsidRPr="00582DA0">
        <w:rPr>
          <w:color w:val="0E2841" w:themeColor="text2"/>
          <w:sz w:val="22"/>
          <w:szCs w:val="22"/>
        </w:rPr>
        <w:t xml:space="preserve">unfamiliar </w:t>
      </w:r>
      <w:r w:rsidR="006E71D4" w:rsidRPr="00582DA0">
        <w:rPr>
          <w:color w:val="0E2841" w:themeColor="text2"/>
          <w:sz w:val="22"/>
          <w:szCs w:val="22"/>
        </w:rPr>
        <w:t>decorative features.</w:t>
      </w:r>
      <w:r w:rsidR="00756B0E" w:rsidRPr="00582DA0">
        <w:rPr>
          <w:color w:val="0E2841" w:themeColor="text2"/>
          <w:sz w:val="22"/>
          <w:szCs w:val="22"/>
        </w:rPr>
        <w:t xml:space="preserve"> You can consider</w:t>
      </w:r>
      <w:r w:rsidR="006E71D4" w:rsidRPr="00582DA0">
        <w:rPr>
          <w:color w:val="0E2841" w:themeColor="text2"/>
          <w:sz w:val="22"/>
          <w:szCs w:val="22"/>
        </w:rPr>
        <w:t xml:space="preserve"> </w:t>
      </w:r>
      <w:r w:rsidR="00756B0E" w:rsidRPr="00582DA0">
        <w:rPr>
          <w:color w:val="0E2841" w:themeColor="text2"/>
          <w:sz w:val="22"/>
          <w:szCs w:val="22"/>
        </w:rPr>
        <w:t>a</w:t>
      </w:r>
      <w:r w:rsidR="006E71D4" w:rsidRPr="00582DA0">
        <w:rPr>
          <w:color w:val="0E2841" w:themeColor="text2"/>
          <w:sz w:val="22"/>
          <w:szCs w:val="22"/>
        </w:rPr>
        <w:t xml:space="preserve">ny detail that has been crafted with pride to adorn a building to give it status or odd bits that once had a function in the past and may give a clue of the </w:t>
      </w:r>
      <w:r w:rsidR="00756B0E" w:rsidRPr="00582DA0">
        <w:rPr>
          <w:color w:val="0E2841" w:themeColor="text2"/>
          <w:sz w:val="22"/>
          <w:szCs w:val="22"/>
        </w:rPr>
        <w:t>building’s</w:t>
      </w:r>
      <w:r w:rsidR="006E71D4" w:rsidRPr="00582DA0">
        <w:rPr>
          <w:color w:val="0E2841" w:themeColor="text2"/>
          <w:sz w:val="22"/>
          <w:szCs w:val="22"/>
        </w:rPr>
        <w:t xml:space="preserve"> </w:t>
      </w:r>
      <w:r w:rsidR="00756B0E" w:rsidRPr="00582DA0">
        <w:rPr>
          <w:color w:val="0E2841" w:themeColor="text2"/>
          <w:sz w:val="22"/>
          <w:szCs w:val="22"/>
        </w:rPr>
        <w:t>usage</w:t>
      </w:r>
      <w:r w:rsidR="006E71D4" w:rsidRPr="00582DA0">
        <w:rPr>
          <w:color w:val="0E2841" w:themeColor="text2"/>
          <w:sz w:val="22"/>
          <w:szCs w:val="22"/>
        </w:rPr>
        <w:t xml:space="preserve">.  </w:t>
      </w:r>
    </w:p>
    <w:p w14:paraId="41D547EE" w14:textId="77777777" w:rsidR="006E71D4" w:rsidRPr="00582DA0" w:rsidRDefault="006E71D4">
      <w:pPr>
        <w:rPr>
          <w:i/>
          <w:iCs/>
          <w:color w:val="0E2841" w:themeColor="text2"/>
          <w:sz w:val="22"/>
          <w:szCs w:val="22"/>
        </w:rPr>
      </w:pPr>
    </w:p>
    <w:p w14:paraId="2E3546D6" w14:textId="77777777" w:rsidR="00D14755" w:rsidRPr="00582DA0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You should record your ‘</w:t>
      </w:r>
      <w:r w:rsidR="00002B92" w:rsidRPr="00582DA0">
        <w:rPr>
          <w:color w:val="0E2841" w:themeColor="text2"/>
          <w:sz w:val="22"/>
          <w:szCs w:val="22"/>
        </w:rPr>
        <w:t>L</w:t>
      </w:r>
      <w:r w:rsidRPr="00582DA0">
        <w:rPr>
          <w:color w:val="0E2841" w:themeColor="text2"/>
          <w:sz w:val="22"/>
          <w:szCs w:val="22"/>
        </w:rPr>
        <w:t xml:space="preserve">ooking </w:t>
      </w:r>
      <w:r w:rsidR="00FA77C6" w:rsidRPr="00582DA0">
        <w:rPr>
          <w:color w:val="0E2841" w:themeColor="text2"/>
          <w:sz w:val="22"/>
          <w:szCs w:val="22"/>
        </w:rPr>
        <w:t>U</w:t>
      </w:r>
      <w:r w:rsidR="00777F22" w:rsidRPr="00582DA0">
        <w:rPr>
          <w:color w:val="0E2841" w:themeColor="text2"/>
          <w:sz w:val="22"/>
          <w:szCs w:val="22"/>
        </w:rPr>
        <w:t>p’ building feature</w:t>
      </w:r>
      <w:r w:rsidRPr="00582DA0">
        <w:rPr>
          <w:color w:val="0E2841" w:themeColor="text2"/>
          <w:sz w:val="22"/>
          <w:szCs w:val="22"/>
        </w:rPr>
        <w:t xml:space="preserve"> photographically</w:t>
      </w:r>
      <w:r w:rsidR="00CA1169" w:rsidRPr="00582DA0">
        <w:rPr>
          <w:color w:val="0E2841" w:themeColor="text2"/>
          <w:sz w:val="22"/>
          <w:szCs w:val="22"/>
        </w:rPr>
        <w:t>, b</w:t>
      </w:r>
      <w:r w:rsidRPr="00582DA0">
        <w:rPr>
          <w:color w:val="0E2841" w:themeColor="text2"/>
          <w:sz w:val="22"/>
          <w:szCs w:val="22"/>
        </w:rPr>
        <w:t xml:space="preserve">ut </w:t>
      </w:r>
      <w:r w:rsidR="003B4C9B" w:rsidRPr="00582DA0">
        <w:rPr>
          <w:color w:val="0E2841" w:themeColor="text2"/>
          <w:sz w:val="22"/>
          <w:szCs w:val="22"/>
        </w:rPr>
        <w:t xml:space="preserve">if the item is too small or difficult to photograph, then </w:t>
      </w:r>
      <w:r w:rsidR="00756B0E" w:rsidRPr="00582DA0">
        <w:rPr>
          <w:color w:val="0E2841" w:themeColor="text2"/>
          <w:sz w:val="22"/>
          <w:szCs w:val="22"/>
        </w:rPr>
        <w:t>you</w:t>
      </w:r>
      <w:r w:rsidR="00002B92" w:rsidRPr="00582DA0">
        <w:rPr>
          <w:color w:val="0E2841" w:themeColor="text2"/>
          <w:sz w:val="22"/>
          <w:szCs w:val="22"/>
        </w:rPr>
        <w:t xml:space="preserve"> </w:t>
      </w:r>
      <w:r w:rsidR="000C008B" w:rsidRPr="00582DA0">
        <w:rPr>
          <w:color w:val="0E2841" w:themeColor="text2"/>
          <w:sz w:val="22"/>
          <w:szCs w:val="22"/>
        </w:rPr>
        <w:t>could</w:t>
      </w:r>
      <w:r w:rsidR="00756B0E" w:rsidRPr="00582DA0">
        <w:rPr>
          <w:color w:val="0E2841" w:themeColor="text2"/>
          <w:sz w:val="22"/>
          <w:szCs w:val="22"/>
        </w:rPr>
        <w:t xml:space="preserve"> </w:t>
      </w:r>
      <w:r w:rsidR="003B4C9B" w:rsidRPr="00582DA0">
        <w:rPr>
          <w:color w:val="0E2841" w:themeColor="text2"/>
          <w:sz w:val="22"/>
          <w:szCs w:val="22"/>
        </w:rPr>
        <w:t xml:space="preserve">provide a </w:t>
      </w:r>
      <w:r w:rsidR="000C008B" w:rsidRPr="00582DA0">
        <w:rPr>
          <w:color w:val="0E2841" w:themeColor="text2"/>
          <w:sz w:val="22"/>
          <w:szCs w:val="22"/>
        </w:rPr>
        <w:t xml:space="preserve">sketch </w:t>
      </w:r>
      <w:r w:rsidR="003B4C9B" w:rsidRPr="00582DA0">
        <w:rPr>
          <w:color w:val="0E2841" w:themeColor="text2"/>
          <w:sz w:val="22"/>
          <w:szCs w:val="22"/>
        </w:rPr>
        <w:t xml:space="preserve">drawing. </w:t>
      </w:r>
      <w:r w:rsidR="00FA77C6" w:rsidRPr="00582DA0">
        <w:rPr>
          <w:color w:val="0E2841" w:themeColor="text2"/>
          <w:sz w:val="22"/>
          <w:szCs w:val="22"/>
        </w:rPr>
        <w:t>It’s your choice.</w:t>
      </w:r>
    </w:p>
    <w:p w14:paraId="4CEB3D42" w14:textId="77777777" w:rsidR="00D14755" w:rsidRPr="00582DA0" w:rsidRDefault="00D14755">
      <w:pPr>
        <w:rPr>
          <w:i/>
          <w:iCs/>
          <w:color w:val="0E2841" w:themeColor="text2"/>
          <w:sz w:val="22"/>
          <w:szCs w:val="22"/>
        </w:rPr>
      </w:pPr>
    </w:p>
    <w:p w14:paraId="7799EBAF" w14:textId="77777777" w:rsidR="003B4C9B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Your entries will be judged </w:t>
      </w:r>
      <w:r w:rsidR="000C008B" w:rsidRPr="00582DA0">
        <w:rPr>
          <w:color w:val="0E2841" w:themeColor="text2"/>
          <w:sz w:val="22"/>
          <w:szCs w:val="22"/>
        </w:rPr>
        <w:t>both o</w:t>
      </w:r>
      <w:r w:rsidRPr="00582DA0">
        <w:rPr>
          <w:color w:val="0E2841" w:themeColor="text2"/>
          <w:sz w:val="22"/>
          <w:szCs w:val="22"/>
        </w:rPr>
        <w:t>n the</w:t>
      </w:r>
      <w:r w:rsidR="003032B0">
        <w:rPr>
          <w:color w:val="0E2841" w:themeColor="text2"/>
          <w:sz w:val="22"/>
          <w:szCs w:val="22"/>
        </w:rPr>
        <w:t xml:space="preserve"> </w:t>
      </w:r>
      <w:r w:rsidR="003B1C02">
        <w:rPr>
          <w:color w:val="0E2841" w:themeColor="text2"/>
          <w:sz w:val="22"/>
          <w:szCs w:val="22"/>
        </w:rPr>
        <w:t xml:space="preserve">descriptive </w:t>
      </w:r>
      <w:r w:rsidR="003B1C02" w:rsidRPr="00582DA0">
        <w:rPr>
          <w:color w:val="0E2841" w:themeColor="text2"/>
          <w:sz w:val="22"/>
          <w:szCs w:val="22"/>
        </w:rPr>
        <w:t>quality</w:t>
      </w:r>
      <w:r w:rsidRPr="00582DA0">
        <w:rPr>
          <w:color w:val="0E2841" w:themeColor="text2"/>
          <w:sz w:val="22"/>
          <w:szCs w:val="22"/>
        </w:rPr>
        <w:t xml:space="preserve"> of your observance a</w:t>
      </w:r>
      <w:r w:rsidR="003032B0">
        <w:rPr>
          <w:color w:val="0E2841" w:themeColor="text2"/>
          <w:sz w:val="22"/>
          <w:szCs w:val="22"/>
        </w:rPr>
        <w:t xml:space="preserve">s well as your </w:t>
      </w:r>
      <w:r w:rsidRPr="00582DA0">
        <w:rPr>
          <w:color w:val="0E2841" w:themeColor="text2"/>
          <w:sz w:val="22"/>
          <w:szCs w:val="22"/>
        </w:rPr>
        <w:t>understanding of the object</w:t>
      </w:r>
      <w:r w:rsidR="000C008B" w:rsidRPr="00582DA0">
        <w:rPr>
          <w:color w:val="0E2841" w:themeColor="text2"/>
          <w:sz w:val="22"/>
          <w:szCs w:val="22"/>
        </w:rPr>
        <w:t xml:space="preserve"> </w:t>
      </w:r>
      <w:r w:rsidR="003032B0">
        <w:rPr>
          <w:color w:val="0E2841" w:themeColor="text2"/>
          <w:sz w:val="22"/>
          <w:szCs w:val="22"/>
        </w:rPr>
        <w:t>in addition to the</w:t>
      </w:r>
      <w:r w:rsidR="000C008B" w:rsidRPr="00582DA0">
        <w:rPr>
          <w:color w:val="0E2841" w:themeColor="text2"/>
          <w:sz w:val="22"/>
          <w:szCs w:val="22"/>
        </w:rPr>
        <w:t xml:space="preserve"> photogra</w:t>
      </w:r>
      <w:r w:rsidR="00D02EEE" w:rsidRPr="00582DA0">
        <w:rPr>
          <w:color w:val="0E2841" w:themeColor="text2"/>
          <w:sz w:val="22"/>
          <w:szCs w:val="22"/>
        </w:rPr>
        <w:t>phs or drawings</w:t>
      </w:r>
      <w:r w:rsidRPr="00582DA0">
        <w:rPr>
          <w:color w:val="0E2841" w:themeColor="text2"/>
          <w:sz w:val="22"/>
          <w:szCs w:val="22"/>
        </w:rPr>
        <w:t>. There might be objects you are interested in but cannot find anything to explan</w:t>
      </w:r>
      <w:r w:rsidR="00CA1169" w:rsidRPr="00582DA0">
        <w:rPr>
          <w:color w:val="0E2841" w:themeColor="text2"/>
          <w:sz w:val="22"/>
          <w:szCs w:val="22"/>
        </w:rPr>
        <w:t xml:space="preserve">ation of them as to </w:t>
      </w:r>
      <w:r w:rsidRPr="00582DA0">
        <w:rPr>
          <w:color w:val="0E2841" w:themeColor="text2"/>
          <w:sz w:val="22"/>
          <w:szCs w:val="22"/>
        </w:rPr>
        <w:t xml:space="preserve">what they are, </w:t>
      </w:r>
      <w:r w:rsidR="00CA1169" w:rsidRPr="00582DA0">
        <w:rPr>
          <w:color w:val="0E2841" w:themeColor="text2"/>
          <w:sz w:val="22"/>
          <w:szCs w:val="22"/>
        </w:rPr>
        <w:t xml:space="preserve">but don’t be off, have </w:t>
      </w:r>
      <w:r w:rsidR="00582DA0" w:rsidRPr="00582DA0">
        <w:rPr>
          <w:color w:val="0E2841" w:themeColor="text2"/>
          <w:sz w:val="22"/>
          <w:szCs w:val="22"/>
        </w:rPr>
        <w:t xml:space="preserve">a </w:t>
      </w:r>
      <w:r w:rsidR="00CA1169" w:rsidRPr="00582DA0">
        <w:rPr>
          <w:color w:val="0E2841" w:themeColor="text2"/>
          <w:sz w:val="22"/>
          <w:szCs w:val="22"/>
        </w:rPr>
        <w:t>go at your own explanation</w:t>
      </w:r>
      <w:r w:rsidR="00756B0E" w:rsidRPr="00582DA0">
        <w:rPr>
          <w:color w:val="0E2841" w:themeColor="text2"/>
          <w:sz w:val="22"/>
          <w:szCs w:val="22"/>
        </w:rPr>
        <w:t>.</w:t>
      </w:r>
    </w:p>
    <w:p w14:paraId="66F38930" w14:textId="77777777" w:rsidR="003B4C9B" w:rsidRPr="00582DA0" w:rsidRDefault="003B4C9B">
      <w:pPr>
        <w:rPr>
          <w:i/>
          <w:iCs/>
          <w:color w:val="0E2841" w:themeColor="text2"/>
          <w:sz w:val="22"/>
          <w:szCs w:val="22"/>
        </w:rPr>
      </w:pPr>
    </w:p>
    <w:p w14:paraId="27E2F6F1" w14:textId="77777777" w:rsidR="00CA1169" w:rsidRPr="00582DA0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The </w:t>
      </w:r>
      <w:r w:rsidR="00582DA0" w:rsidRPr="00582DA0">
        <w:rPr>
          <w:color w:val="0E2841" w:themeColor="text2"/>
          <w:sz w:val="22"/>
          <w:szCs w:val="22"/>
        </w:rPr>
        <w:t>j</w:t>
      </w:r>
      <w:r w:rsidRPr="00582DA0">
        <w:rPr>
          <w:color w:val="0E2841" w:themeColor="text2"/>
          <w:sz w:val="22"/>
          <w:szCs w:val="22"/>
        </w:rPr>
        <w:t>udg</w:t>
      </w:r>
      <w:r w:rsidR="00756B0E" w:rsidRPr="00582DA0">
        <w:rPr>
          <w:color w:val="0E2841" w:themeColor="text2"/>
          <w:sz w:val="22"/>
          <w:szCs w:val="22"/>
        </w:rPr>
        <w:t>es</w:t>
      </w:r>
      <w:r w:rsidRPr="00582DA0">
        <w:rPr>
          <w:color w:val="0E2841" w:themeColor="text2"/>
          <w:sz w:val="22"/>
          <w:szCs w:val="22"/>
        </w:rPr>
        <w:t xml:space="preserve"> will assess your submissions on </w:t>
      </w:r>
      <w:r w:rsidR="003032B0">
        <w:rPr>
          <w:color w:val="0E2841" w:themeColor="text2"/>
          <w:sz w:val="22"/>
          <w:szCs w:val="22"/>
        </w:rPr>
        <w:t>the basis of all of the above.</w:t>
      </w:r>
    </w:p>
    <w:p w14:paraId="492842BC" w14:textId="77777777" w:rsidR="00661D9C" w:rsidRPr="00582DA0" w:rsidRDefault="00661D9C">
      <w:pPr>
        <w:rPr>
          <w:color w:val="0E2841" w:themeColor="text2"/>
          <w:sz w:val="22"/>
          <w:szCs w:val="22"/>
        </w:rPr>
      </w:pPr>
    </w:p>
    <w:p w14:paraId="2894EF34" w14:textId="77777777" w:rsidR="00661D9C" w:rsidRPr="00187FC4" w:rsidRDefault="00000000">
      <w:pPr>
        <w:rPr>
          <w:b/>
          <w:bCs/>
          <w:sz w:val="22"/>
          <w:szCs w:val="22"/>
        </w:rPr>
      </w:pPr>
      <w:bookmarkStart w:id="1" w:name="_Hlk187398076"/>
      <w:r w:rsidRPr="00187FC4">
        <w:rPr>
          <w:b/>
          <w:bCs/>
          <w:sz w:val="22"/>
          <w:szCs w:val="22"/>
        </w:rPr>
        <w:t>Event Programme</w:t>
      </w:r>
    </w:p>
    <w:p w14:paraId="74A96D9D" w14:textId="77777777" w:rsidR="00661D9C" w:rsidRPr="00582DA0" w:rsidRDefault="00661D9C">
      <w:pPr>
        <w:rPr>
          <w:color w:val="0E2841" w:themeColor="text2"/>
          <w:sz w:val="22"/>
          <w:szCs w:val="22"/>
        </w:rPr>
      </w:pPr>
    </w:p>
    <w:p w14:paraId="22DF0411" w14:textId="77777777" w:rsidR="00661D9C" w:rsidRPr="00582DA0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The event will take place on</w:t>
      </w:r>
      <w:r w:rsidR="00637F4B" w:rsidRPr="00582DA0">
        <w:rPr>
          <w:color w:val="0E2841" w:themeColor="text2"/>
          <w:sz w:val="22"/>
          <w:szCs w:val="22"/>
        </w:rPr>
        <w:t xml:space="preserve"> Tuesday 4 March 2025, starting at 9.30am. The meeting point will be the main entrance to the McManus Galleries</w:t>
      </w:r>
      <w:r w:rsidR="004A7327" w:rsidRPr="00582DA0">
        <w:rPr>
          <w:color w:val="0E2841" w:themeColor="text2"/>
          <w:sz w:val="22"/>
          <w:szCs w:val="22"/>
        </w:rPr>
        <w:t>, Meadowside, Dundee</w:t>
      </w:r>
      <w:r w:rsidR="00637F4B" w:rsidRPr="00582DA0">
        <w:rPr>
          <w:color w:val="0E2841" w:themeColor="text2"/>
          <w:sz w:val="22"/>
          <w:szCs w:val="22"/>
        </w:rPr>
        <w:t xml:space="preserve">. </w:t>
      </w:r>
      <w:r w:rsidR="005F655B">
        <w:rPr>
          <w:color w:val="0E2841" w:themeColor="text2"/>
          <w:sz w:val="22"/>
          <w:szCs w:val="22"/>
        </w:rPr>
        <w:t xml:space="preserve">Please be sharp. </w:t>
      </w:r>
      <w:r w:rsidR="00637F4B" w:rsidRPr="00582DA0">
        <w:rPr>
          <w:color w:val="0E2841" w:themeColor="text2"/>
          <w:sz w:val="22"/>
          <w:szCs w:val="22"/>
        </w:rPr>
        <w:t>The school pupils should be accompanied by at least one teacher</w:t>
      </w:r>
      <w:r w:rsidR="00FA77C6" w:rsidRPr="00582DA0">
        <w:rPr>
          <w:color w:val="0E2841" w:themeColor="text2"/>
          <w:sz w:val="22"/>
          <w:szCs w:val="22"/>
        </w:rPr>
        <w:t xml:space="preserve"> on the day</w:t>
      </w:r>
      <w:r w:rsidR="00AF0747" w:rsidRPr="00582DA0">
        <w:rPr>
          <w:color w:val="0E2841" w:themeColor="text2"/>
          <w:sz w:val="22"/>
          <w:szCs w:val="22"/>
        </w:rPr>
        <w:t xml:space="preserve">. </w:t>
      </w:r>
      <w:r w:rsidR="00637F4B" w:rsidRPr="00582DA0">
        <w:rPr>
          <w:color w:val="0E2841" w:themeColor="text2"/>
          <w:sz w:val="22"/>
          <w:szCs w:val="22"/>
        </w:rPr>
        <w:t xml:space="preserve">There is no time limit </w:t>
      </w:r>
      <w:r w:rsidR="00745BF0" w:rsidRPr="00582DA0">
        <w:rPr>
          <w:color w:val="0E2841" w:themeColor="text2"/>
          <w:sz w:val="22"/>
          <w:szCs w:val="22"/>
        </w:rPr>
        <w:t xml:space="preserve">on how long it takes to walk the </w:t>
      </w:r>
      <w:r w:rsidR="00796F64" w:rsidRPr="00582DA0">
        <w:rPr>
          <w:color w:val="0E2841" w:themeColor="text2"/>
          <w:sz w:val="22"/>
          <w:szCs w:val="22"/>
        </w:rPr>
        <w:t>trail,</w:t>
      </w:r>
      <w:r w:rsidR="00745BF0" w:rsidRPr="00582DA0">
        <w:rPr>
          <w:color w:val="0E2841" w:themeColor="text2"/>
          <w:sz w:val="22"/>
          <w:szCs w:val="22"/>
        </w:rPr>
        <w:t xml:space="preserve"> and schools can revisit t</w:t>
      </w:r>
      <w:r w:rsidR="00BD00F0" w:rsidRPr="00582DA0">
        <w:rPr>
          <w:color w:val="0E2841" w:themeColor="text2"/>
          <w:sz w:val="22"/>
          <w:szCs w:val="22"/>
        </w:rPr>
        <w:t xml:space="preserve">he buildings on the </w:t>
      </w:r>
      <w:r w:rsidR="00745BF0" w:rsidRPr="00582DA0">
        <w:rPr>
          <w:color w:val="0E2841" w:themeColor="text2"/>
          <w:sz w:val="22"/>
          <w:szCs w:val="22"/>
        </w:rPr>
        <w:t>trail at any time after the launch date</w:t>
      </w:r>
      <w:r w:rsidR="00AF0747" w:rsidRPr="00582DA0">
        <w:rPr>
          <w:color w:val="0E2841" w:themeColor="text2"/>
          <w:sz w:val="22"/>
          <w:szCs w:val="22"/>
        </w:rPr>
        <w:t xml:space="preserve"> if they wish</w:t>
      </w:r>
      <w:r w:rsidR="00745BF0" w:rsidRPr="00582DA0">
        <w:rPr>
          <w:color w:val="0E2841" w:themeColor="text2"/>
          <w:sz w:val="22"/>
          <w:szCs w:val="22"/>
        </w:rPr>
        <w:t>.</w:t>
      </w:r>
    </w:p>
    <w:p w14:paraId="60ABC688" w14:textId="77777777" w:rsidR="00745BF0" w:rsidRPr="00582DA0" w:rsidRDefault="00745BF0">
      <w:pPr>
        <w:rPr>
          <w:color w:val="0E2841" w:themeColor="text2"/>
          <w:sz w:val="22"/>
          <w:szCs w:val="22"/>
        </w:rPr>
      </w:pPr>
    </w:p>
    <w:p w14:paraId="38EC3EC0" w14:textId="77777777" w:rsidR="00582DA0" w:rsidRPr="00582DA0" w:rsidRDefault="00000000" w:rsidP="00582DA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NB: if the weather is inclement on the day of the competition, please dress accordingly and also be as inventive with your photography as the weather permits!</w:t>
      </w:r>
    </w:p>
    <w:p w14:paraId="5A302271" w14:textId="77777777" w:rsidR="005F1BF2" w:rsidRDefault="005F1BF2" w:rsidP="00026F23">
      <w:pPr>
        <w:rPr>
          <w:color w:val="0E2841" w:themeColor="text2"/>
          <w:sz w:val="22"/>
          <w:szCs w:val="22"/>
        </w:rPr>
      </w:pPr>
    </w:p>
    <w:p w14:paraId="03A628F7" w14:textId="77777777" w:rsidR="008A57C2" w:rsidRDefault="008A57C2" w:rsidP="00026F23">
      <w:pPr>
        <w:rPr>
          <w:b/>
          <w:bCs/>
          <w:sz w:val="22"/>
          <w:szCs w:val="22"/>
        </w:rPr>
      </w:pPr>
    </w:p>
    <w:p w14:paraId="187E2C07" w14:textId="77777777" w:rsidR="008A57C2" w:rsidRDefault="008A57C2" w:rsidP="00026F23">
      <w:pPr>
        <w:rPr>
          <w:b/>
          <w:bCs/>
          <w:sz w:val="22"/>
          <w:szCs w:val="22"/>
        </w:rPr>
      </w:pPr>
    </w:p>
    <w:p w14:paraId="3B6BC709" w14:textId="77777777" w:rsidR="00026F23" w:rsidRPr="00026F23" w:rsidRDefault="00000000" w:rsidP="00026F23">
      <w:pPr>
        <w:rPr>
          <w:strike/>
          <w:color w:val="0E2841" w:themeColor="text2"/>
          <w:sz w:val="22"/>
          <w:szCs w:val="22"/>
        </w:rPr>
      </w:pPr>
      <w:r w:rsidRPr="00187FC4">
        <w:rPr>
          <w:b/>
          <w:bCs/>
          <w:sz w:val="22"/>
          <w:szCs w:val="22"/>
        </w:rPr>
        <w:lastRenderedPageBreak/>
        <w:t>Submission</w:t>
      </w:r>
      <w:r w:rsidRPr="00026F23">
        <w:rPr>
          <w:strike/>
          <w:color w:val="0E2841" w:themeColor="text2"/>
          <w:sz w:val="22"/>
          <w:szCs w:val="22"/>
        </w:rPr>
        <w:br/>
      </w:r>
    </w:p>
    <w:p w14:paraId="30BF6A7B" w14:textId="77777777" w:rsidR="00026F23" w:rsidRDefault="00026F23">
      <w:pPr>
        <w:rPr>
          <w:color w:val="0E2841" w:themeColor="text2"/>
          <w:sz w:val="22"/>
          <w:szCs w:val="22"/>
        </w:rPr>
      </w:pPr>
    </w:p>
    <w:p w14:paraId="3A64ABBA" w14:textId="77777777" w:rsidR="003B1C02" w:rsidRDefault="00000000">
      <w:p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>Refer to the attached check list for each of the five buildings you have selected.</w:t>
      </w:r>
    </w:p>
    <w:p w14:paraId="431CDD81" w14:textId="77777777" w:rsidR="003B1C02" w:rsidRDefault="003B1C02">
      <w:pPr>
        <w:rPr>
          <w:color w:val="0E2841" w:themeColor="text2"/>
          <w:sz w:val="22"/>
          <w:szCs w:val="22"/>
        </w:rPr>
      </w:pPr>
    </w:p>
    <w:p w14:paraId="456A7D06" w14:textId="77777777" w:rsidR="00745BF0" w:rsidRPr="00582DA0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Completed submissions should be returned to DHET </w:t>
      </w:r>
      <w:r w:rsidR="002A59B3">
        <w:rPr>
          <w:color w:val="0E2841" w:themeColor="text2"/>
          <w:sz w:val="22"/>
          <w:szCs w:val="22"/>
        </w:rPr>
        <w:t>at 29 Exchange Street, Dundee DD1 3DJ (</w:t>
      </w:r>
      <w:hyperlink r:id="rId6" w:history="1">
        <w:r w:rsidR="002A59B3" w:rsidRPr="001C1351">
          <w:rPr>
            <w:rStyle w:val="Hyperlink"/>
            <w:sz w:val="22"/>
            <w:szCs w:val="22"/>
          </w:rPr>
          <w:t>www.dhet.org</w:t>
        </w:r>
      </w:hyperlink>
      <w:r w:rsidR="002A59B3">
        <w:rPr>
          <w:color w:val="0E2841" w:themeColor="text2"/>
          <w:sz w:val="22"/>
          <w:szCs w:val="22"/>
        </w:rPr>
        <w:t xml:space="preserve">) </w:t>
      </w:r>
      <w:r w:rsidRPr="00582DA0">
        <w:rPr>
          <w:color w:val="0E2841" w:themeColor="text2"/>
          <w:sz w:val="22"/>
          <w:szCs w:val="22"/>
        </w:rPr>
        <w:t xml:space="preserve">by no later than </w:t>
      </w:r>
      <w:r w:rsidR="00582DA0" w:rsidRPr="00582DA0">
        <w:rPr>
          <w:color w:val="0E2841" w:themeColor="text2"/>
          <w:sz w:val="22"/>
          <w:szCs w:val="22"/>
        </w:rPr>
        <w:t xml:space="preserve">close of business on </w:t>
      </w:r>
      <w:r w:rsidRPr="00582DA0">
        <w:rPr>
          <w:color w:val="0E2841" w:themeColor="text2"/>
          <w:sz w:val="22"/>
          <w:szCs w:val="22"/>
        </w:rPr>
        <w:t>Thursday 27 March 202</w:t>
      </w:r>
      <w:r w:rsidR="00796F64" w:rsidRPr="00582DA0">
        <w:rPr>
          <w:color w:val="0E2841" w:themeColor="text2"/>
          <w:sz w:val="22"/>
          <w:szCs w:val="22"/>
        </w:rPr>
        <w:t>5</w:t>
      </w:r>
      <w:r w:rsidRPr="00582DA0">
        <w:rPr>
          <w:color w:val="0E2841" w:themeColor="text2"/>
          <w:sz w:val="22"/>
          <w:szCs w:val="22"/>
        </w:rPr>
        <w:t>.</w:t>
      </w:r>
    </w:p>
    <w:p w14:paraId="214B1CE2" w14:textId="77777777" w:rsidR="00745BF0" w:rsidRPr="00582DA0" w:rsidRDefault="00745BF0">
      <w:pPr>
        <w:rPr>
          <w:color w:val="0E2841" w:themeColor="text2"/>
          <w:sz w:val="22"/>
          <w:szCs w:val="22"/>
        </w:rPr>
      </w:pPr>
    </w:p>
    <w:p w14:paraId="599FCB70" w14:textId="77777777" w:rsidR="00745BF0" w:rsidRPr="00582DA0" w:rsidRDefault="00000000">
      <w:pPr>
        <w:rPr>
          <w:i/>
          <w:iCs/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>The submissions will then be assessed by the judges over the following two weeks.</w:t>
      </w:r>
      <w:r w:rsidR="00582DA0" w:rsidRPr="00582DA0">
        <w:rPr>
          <w:color w:val="0E2841" w:themeColor="text2"/>
          <w:sz w:val="22"/>
          <w:szCs w:val="22"/>
        </w:rPr>
        <w:t xml:space="preserve"> The judges’ decision will be final.</w:t>
      </w:r>
      <w:r w:rsidR="00582DA0" w:rsidRPr="00582DA0">
        <w:rPr>
          <w:i/>
          <w:iCs/>
          <w:color w:val="0E2841" w:themeColor="text2"/>
          <w:sz w:val="22"/>
          <w:szCs w:val="22"/>
        </w:rPr>
        <w:t xml:space="preserve"> </w:t>
      </w:r>
    </w:p>
    <w:p w14:paraId="624C7083" w14:textId="77777777" w:rsidR="00745BF0" w:rsidRPr="00582DA0" w:rsidRDefault="00745BF0">
      <w:pPr>
        <w:rPr>
          <w:color w:val="0E2841" w:themeColor="text2"/>
          <w:sz w:val="22"/>
          <w:szCs w:val="22"/>
        </w:rPr>
      </w:pPr>
    </w:p>
    <w:p w14:paraId="29852FDA" w14:textId="77777777" w:rsidR="00745BF0" w:rsidRPr="00582DA0" w:rsidRDefault="00000000">
      <w:pPr>
        <w:rPr>
          <w:color w:val="0E2841" w:themeColor="text2"/>
          <w:sz w:val="22"/>
          <w:szCs w:val="22"/>
        </w:rPr>
      </w:pPr>
      <w:r w:rsidRPr="00582DA0">
        <w:rPr>
          <w:color w:val="0E2841" w:themeColor="text2"/>
          <w:sz w:val="22"/>
          <w:szCs w:val="22"/>
        </w:rPr>
        <w:t xml:space="preserve">All schools who </w:t>
      </w:r>
      <w:r w:rsidR="00796F64" w:rsidRPr="00582DA0">
        <w:rPr>
          <w:color w:val="0E2841" w:themeColor="text2"/>
          <w:sz w:val="22"/>
          <w:szCs w:val="22"/>
        </w:rPr>
        <w:t xml:space="preserve">have </w:t>
      </w:r>
      <w:r w:rsidRPr="00582DA0">
        <w:rPr>
          <w:color w:val="0E2841" w:themeColor="text2"/>
          <w:sz w:val="22"/>
          <w:szCs w:val="22"/>
        </w:rPr>
        <w:t>participated</w:t>
      </w:r>
      <w:r w:rsidR="001B6C92">
        <w:rPr>
          <w:color w:val="0E2841" w:themeColor="text2"/>
          <w:sz w:val="22"/>
          <w:szCs w:val="22"/>
        </w:rPr>
        <w:t xml:space="preserve">, </w:t>
      </w:r>
      <w:r w:rsidRPr="00582DA0">
        <w:rPr>
          <w:color w:val="0E2841" w:themeColor="text2"/>
          <w:sz w:val="22"/>
          <w:szCs w:val="22"/>
        </w:rPr>
        <w:t>will be invited to attend a</w:t>
      </w:r>
      <w:r w:rsidR="00796F64" w:rsidRPr="00582DA0">
        <w:rPr>
          <w:color w:val="0E2841" w:themeColor="text2"/>
          <w:sz w:val="22"/>
          <w:szCs w:val="22"/>
        </w:rPr>
        <w:t xml:space="preserve"> results </w:t>
      </w:r>
      <w:r w:rsidR="005F655B">
        <w:rPr>
          <w:color w:val="0E2841" w:themeColor="text2"/>
          <w:sz w:val="22"/>
          <w:szCs w:val="22"/>
        </w:rPr>
        <w:t xml:space="preserve">and prize giving </w:t>
      </w:r>
      <w:r w:rsidRPr="00582DA0">
        <w:rPr>
          <w:color w:val="0E2841" w:themeColor="text2"/>
          <w:sz w:val="22"/>
          <w:szCs w:val="22"/>
        </w:rPr>
        <w:t>eve</w:t>
      </w:r>
      <w:r w:rsidR="001B6C92">
        <w:rPr>
          <w:color w:val="0E2841" w:themeColor="text2"/>
          <w:sz w:val="22"/>
          <w:szCs w:val="22"/>
        </w:rPr>
        <w:t>nt</w:t>
      </w:r>
      <w:r w:rsidRPr="00582DA0">
        <w:rPr>
          <w:color w:val="0E2841" w:themeColor="text2"/>
          <w:sz w:val="22"/>
          <w:szCs w:val="22"/>
        </w:rPr>
        <w:t xml:space="preserve"> at</w:t>
      </w:r>
      <w:r w:rsidR="005F655B">
        <w:rPr>
          <w:color w:val="0E2841" w:themeColor="text2"/>
          <w:sz w:val="22"/>
          <w:szCs w:val="22"/>
        </w:rPr>
        <w:t xml:space="preserve"> DC Thomson, Headquarters Building, Ward Road, Dundee, Main Reception </w:t>
      </w:r>
      <w:r w:rsidR="00796F64" w:rsidRPr="00582DA0">
        <w:rPr>
          <w:color w:val="0E2841" w:themeColor="text2"/>
          <w:sz w:val="22"/>
          <w:szCs w:val="22"/>
        </w:rPr>
        <w:t xml:space="preserve">on </w:t>
      </w:r>
      <w:r w:rsidR="005F655B">
        <w:rPr>
          <w:color w:val="0E2841" w:themeColor="text2"/>
          <w:sz w:val="22"/>
          <w:szCs w:val="22"/>
        </w:rPr>
        <w:t>Monday 2</w:t>
      </w:r>
      <w:r w:rsidR="001B6C92">
        <w:rPr>
          <w:color w:val="0E2841" w:themeColor="text2"/>
          <w:sz w:val="22"/>
          <w:szCs w:val="22"/>
        </w:rPr>
        <w:t xml:space="preserve">1 </w:t>
      </w:r>
      <w:r w:rsidR="00796F64" w:rsidRPr="00582DA0">
        <w:rPr>
          <w:color w:val="0E2841" w:themeColor="text2"/>
          <w:sz w:val="22"/>
          <w:szCs w:val="22"/>
        </w:rPr>
        <w:t xml:space="preserve">April 2025 </w:t>
      </w:r>
      <w:r w:rsidR="001B6C92">
        <w:rPr>
          <w:color w:val="0E2841" w:themeColor="text2"/>
          <w:sz w:val="22"/>
          <w:szCs w:val="22"/>
        </w:rPr>
        <w:t>starting at 4.</w:t>
      </w:r>
      <w:r w:rsidR="002A59B3">
        <w:rPr>
          <w:color w:val="0E2841" w:themeColor="text2"/>
          <w:sz w:val="22"/>
          <w:szCs w:val="22"/>
        </w:rPr>
        <w:t>30</w:t>
      </w:r>
      <w:r w:rsidR="001B6C92">
        <w:rPr>
          <w:color w:val="0E2841" w:themeColor="text2"/>
          <w:sz w:val="22"/>
          <w:szCs w:val="22"/>
        </w:rPr>
        <w:t xml:space="preserve">pm </w:t>
      </w:r>
      <w:r w:rsidRPr="00582DA0">
        <w:rPr>
          <w:color w:val="0E2841" w:themeColor="text2"/>
          <w:sz w:val="22"/>
          <w:szCs w:val="22"/>
        </w:rPr>
        <w:t>and will be asked to give a short presentation of their submission</w:t>
      </w:r>
      <w:r w:rsidR="00293EC5" w:rsidRPr="00582DA0">
        <w:rPr>
          <w:color w:val="0E2841" w:themeColor="text2"/>
          <w:sz w:val="22"/>
          <w:szCs w:val="22"/>
        </w:rPr>
        <w:t xml:space="preserve"> at their time</w:t>
      </w:r>
      <w:r w:rsidR="00796F64" w:rsidRPr="00582DA0">
        <w:rPr>
          <w:color w:val="0E2841" w:themeColor="text2"/>
          <w:sz w:val="22"/>
          <w:szCs w:val="22"/>
        </w:rPr>
        <w:t>. This will form the final 10% of the judges’ marks.</w:t>
      </w:r>
    </w:p>
    <w:bookmarkEnd w:id="1"/>
    <w:p w14:paraId="75898500" w14:textId="77777777" w:rsidR="00796F64" w:rsidRPr="00582DA0" w:rsidRDefault="00796F64">
      <w:pPr>
        <w:rPr>
          <w:color w:val="0E2841" w:themeColor="text2"/>
          <w:sz w:val="22"/>
          <w:szCs w:val="22"/>
        </w:rPr>
      </w:pPr>
    </w:p>
    <w:p w14:paraId="37C043CA" w14:textId="77777777" w:rsidR="00796F64" w:rsidRPr="00582DA0" w:rsidRDefault="00000000">
      <w:p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>A</w:t>
      </w:r>
      <w:r w:rsidRPr="00582DA0">
        <w:rPr>
          <w:color w:val="0E2841" w:themeColor="text2"/>
          <w:sz w:val="22"/>
          <w:szCs w:val="22"/>
        </w:rPr>
        <w:t xml:space="preserve">ll the entries will form part of a </w:t>
      </w:r>
      <w:r>
        <w:rPr>
          <w:color w:val="0E2841" w:themeColor="text2"/>
          <w:sz w:val="22"/>
          <w:szCs w:val="22"/>
        </w:rPr>
        <w:t>two-week</w:t>
      </w:r>
      <w:r w:rsidR="008A7223">
        <w:rPr>
          <w:color w:val="0E2841" w:themeColor="text2"/>
          <w:sz w:val="22"/>
          <w:szCs w:val="22"/>
        </w:rPr>
        <w:t xml:space="preserve"> </w:t>
      </w:r>
      <w:r w:rsidRPr="00582DA0">
        <w:rPr>
          <w:color w:val="0E2841" w:themeColor="text2"/>
          <w:sz w:val="22"/>
          <w:szCs w:val="22"/>
        </w:rPr>
        <w:t>public exhibition to be held</w:t>
      </w:r>
      <w:r w:rsidR="008A7223">
        <w:rPr>
          <w:color w:val="0E2841" w:themeColor="text2"/>
          <w:sz w:val="22"/>
          <w:szCs w:val="22"/>
        </w:rPr>
        <w:t xml:space="preserve"> in the</w:t>
      </w:r>
      <w:r>
        <w:rPr>
          <w:color w:val="0E2841" w:themeColor="text2"/>
          <w:sz w:val="22"/>
          <w:szCs w:val="22"/>
        </w:rPr>
        <w:t xml:space="preserve"> DC Thomson Foyer.</w:t>
      </w:r>
    </w:p>
    <w:p w14:paraId="65F580B6" w14:textId="77777777" w:rsidR="00EC5E98" w:rsidRPr="00582DA0" w:rsidRDefault="00EC5E98">
      <w:pPr>
        <w:rPr>
          <w:color w:val="0E2841" w:themeColor="text2"/>
          <w:sz w:val="22"/>
          <w:szCs w:val="22"/>
        </w:rPr>
      </w:pPr>
    </w:p>
    <w:p w14:paraId="1657A847" w14:textId="77777777" w:rsidR="004A7327" w:rsidRPr="00582DA0" w:rsidRDefault="00000000">
      <w:pPr>
        <w:rPr>
          <w:color w:val="0E2841" w:themeColor="text2"/>
          <w:sz w:val="22"/>
          <w:szCs w:val="22"/>
        </w:rPr>
      </w:pPr>
      <w:r>
        <w:rPr>
          <w:color w:val="0E2841" w:themeColor="text2"/>
          <w:sz w:val="22"/>
          <w:szCs w:val="22"/>
        </w:rPr>
        <w:t>20</w:t>
      </w:r>
      <w:r w:rsidR="008A7223">
        <w:rPr>
          <w:color w:val="0E2841" w:themeColor="text2"/>
          <w:sz w:val="22"/>
          <w:szCs w:val="22"/>
        </w:rPr>
        <w:t xml:space="preserve"> January 2025</w:t>
      </w:r>
    </w:p>
    <w:p w14:paraId="3BDF5D52" w14:textId="77777777" w:rsidR="00582DA0" w:rsidRDefault="00582DA0">
      <w:pPr>
        <w:rPr>
          <w:color w:val="0070C0"/>
          <w:sz w:val="22"/>
          <w:szCs w:val="22"/>
        </w:rPr>
      </w:pPr>
    </w:p>
    <w:p w14:paraId="030BEF1B" w14:textId="77777777" w:rsidR="005F655B" w:rsidRDefault="005F655B" w:rsidP="005F655B">
      <w:pPr>
        <w:rPr>
          <w:color w:val="0070C0"/>
          <w:sz w:val="22"/>
          <w:szCs w:val="22"/>
        </w:rPr>
      </w:pPr>
    </w:p>
    <w:p w14:paraId="7BE089E4" w14:textId="77777777" w:rsidR="005F655B" w:rsidRDefault="005F655B" w:rsidP="005F655B">
      <w:pPr>
        <w:rPr>
          <w:color w:val="0070C0"/>
          <w:sz w:val="22"/>
          <w:szCs w:val="22"/>
        </w:rPr>
      </w:pPr>
    </w:p>
    <w:p w14:paraId="7016DAAD" w14:textId="77777777" w:rsidR="005F655B" w:rsidRDefault="005F655B" w:rsidP="005F655B">
      <w:pPr>
        <w:rPr>
          <w:color w:val="0070C0"/>
          <w:sz w:val="22"/>
          <w:szCs w:val="22"/>
        </w:rPr>
      </w:pPr>
    </w:p>
    <w:p w14:paraId="37D01084" w14:textId="77777777" w:rsidR="005F655B" w:rsidRDefault="005F655B" w:rsidP="005F655B">
      <w:pPr>
        <w:rPr>
          <w:color w:val="0070C0"/>
          <w:sz w:val="22"/>
          <w:szCs w:val="22"/>
        </w:rPr>
      </w:pPr>
    </w:p>
    <w:p w14:paraId="4416608F" w14:textId="77777777" w:rsidR="005F655B" w:rsidRDefault="005F655B" w:rsidP="005F655B">
      <w:pPr>
        <w:rPr>
          <w:color w:val="0070C0"/>
          <w:sz w:val="22"/>
          <w:szCs w:val="22"/>
        </w:rPr>
      </w:pPr>
    </w:p>
    <w:p w14:paraId="2983282A" w14:textId="77777777" w:rsidR="005F655B" w:rsidRDefault="005F655B" w:rsidP="005F655B">
      <w:pPr>
        <w:rPr>
          <w:color w:val="0070C0"/>
          <w:sz w:val="22"/>
          <w:szCs w:val="22"/>
        </w:rPr>
      </w:pPr>
    </w:p>
    <w:p w14:paraId="27A8A169" w14:textId="77777777" w:rsidR="005F655B" w:rsidRDefault="005F655B" w:rsidP="005F655B">
      <w:pPr>
        <w:rPr>
          <w:color w:val="0070C0"/>
          <w:sz w:val="22"/>
          <w:szCs w:val="22"/>
        </w:rPr>
      </w:pPr>
    </w:p>
    <w:p w14:paraId="0B44FDEF" w14:textId="77777777" w:rsidR="005F655B" w:rsidRDefault="005F655B" w:rsidP="005F655B">
      <w:pPr>
        <w:rPr>
          <w:color w:val="0070C0"/>
          <w:sz w:val="22"/>
          <w:szCs w:val="22"/>
        </w:rPr>
      </w:pPr>
    </w:p>
    <w:p w14:paraId="70CE638E" w14:textId="77777777" w:rsidR="005F655B" w:rsidRDefault="005F655B" w:rsidP="005F655B">
      <w:pPr>
        <w:rPr>
          <w:color w:val="0070C0"/>
          <w:sz w:val="22"/>
          <w:szCs w:val="22"/>
        </w:rPr>
      </w:pPr>
    </w:p>
    <w:p w14:paraId="38CE4575" w14:textId="77777777" w:rsidR="005F655B" w:rsidRDefault="005F655B" w:rsidP="005F655B">
      <w:pPr>
        <w:rPr>
          <w:color w:val="0070C0"/>
          <w:sz w:val="22"/>
          <w:szCs w:val="22"/>
        </w:rPr>
      </w:pPr>
    </w:p>
    <w:p w14:paraId="5C4B718B" w14:textId="77777777" w:rsidR="005F655B" w:rsidRDefault="005F655B" w:rsidP="005F655B">
      <w:pPr>
        <w:rPr>
          <w:color w:val="0070C0"/>
          <w:sz w:val="22"/>
          <w:szCs w:val="22"/>
        </w:rPr>
      </w:pPr>
    </w:p>
    <w:p w14:paraId="554FCBBE" w14:textId="77777777" w:rsidR="005F655B" w:rsidRDefault="005F655B" w:rsidP="005F655B">
      <w:pPr>
        <w:rPr>
          <w:color w:val="0070C0"/>
          <w:sz w:val="22"/>
          <w:szCs w:val="22"/>
        </w:rPr>
      </w:pPr>
    </w:p>
    <w:p w14:paraId="71482797" w14:textId="77777777" w:rsidR="005F655B" w:rsidRDefault="005F655B" w:rsidP="005F655B">
      <w:pPr>
        <w:rPr>
          <w:color w:val="0070C0"/>
          <w:sz w:val="22"/>
          <w:szCs w:val="22"/>
        </w:rPr>
      </w:pPr>
    </w:p>
    <w:p w14:paraId="7823B773" w14:textId="77777777" w:rsidR="005F655B" w:rsidRDefault="005F655B" w:rsidP="005F655B">
      <w:pPr>
        <w:rPr>
          <w:color w:val="0070C0"/>
          <w:sz w:val="22"/>
          <w:szCs w:val="22"/>
        </w:rPr>
      </w:pPr>
    </w:p>
    <w:p w14:paraId="0D41B0B0" w14:textId="77777777" w:rsidR="005F655B" w:rsidRDefault="005F655B" w:rsidP="005F655B">
      <w:pPr>
        <w:rPr>
          <w:color w:val="0070C0"/>
          <w:sz w:val="22"/>
          <w:szCs w:val="22"/>
        </w:rPr>
      </w:pPr>
    </w:p>
    <w:p w14:paraId="2C2417CC" w14:textId="77777777" w:rsidR="005F655B" w:rsidRDefault="005F655B" w:rsidP="005F655B">
      <w:pPr>
        <w:rPr>
          <w:color w:val="0070C0"/>
          <w:sz w:val="22"/>
          <w:szCs w:val="22"/>
        </w:rPr>
      </w:pPr>
    </w:p>
    <w:p w14:paraId="7FB1A800" w14:textId="77777777" w:rsidR="005F655B" w:rsidRDefault="005F655B" w:rsidP="005F655B">
      <w:pPr>
        <w:rPr>
          <w:color w:val="0070C0"/>
          <w:sz w:val="22"/>
          <w:szCs w:val="22"/>
        </w:rPr>
      </w:pPr>
    </w:p>
    <w:p w14:paraId="5D86FF5C" w14:textId="77777777" w:rsidR="005F655B" w:rsidRPr="005F655B" w:rsidRDefault="005F655B" w:rsidP="005F655B">
      <w:pPr>
        <w:rPr>
          <w:color w:val="0070C0"/>
          <w:sz w:val="22"/>
          <w:szCs w:val="22"/>
        </w:rPr>
      </w:pPr>
    </w:p>
    <w:p w14:paraId="1EFF53E6" w14:textId="77777777" w:rsidR="00DB18D9" w:rsidRPr="00DB18D9" w:rsidRDefault="00DB18D9" w:rsidP="00DB18D9">
      <w:pPr>
        <w:rPr>
          <w:color w:val="0070C0"/>
          <w:sz w:val="22"/>
          <w:szCs w:val="22"/>
        </w:rPr>
      </w:pPr>
    </w:p>
    <w:p w14:paraId="44427279" w14:textId="77777777" w:rsidR="00DB18D9" w:rsidRPr="00DB18D9" w:rsidRDefault="00DB18D9" w:rsidP="00DB18D9">
      <w:pPr>
        <w:rPr>
          <w:color w:val="0070C0"/>
          <w:sz w:val="22"/>
          <w:szCs w:val="22"/>
        </w:rPr>
      </w:pPr>
    </w:p>
    <w:p w14:paraId="442E7694" w14:textId="77777777" w:rsidR="005B6D9F" w:rsidRDefault="005B6D9F">
      <w:pPr>
        <w:rPr>
          <w:color w:val="0070C0"/>
          <w:sz w:val="22"/>
          <w:szCs w:val="22"/>
        </w:rPr>
      </w:pPr>
    </w:p>
    <w:p w14:paraId="4587F7D0" w14:textId="77777777" w:rsidR="004A7327" w:rsidRDefault="004A7327">
      <w:pPr>
        <w:rPr>
          <w:color w:val="0070C0"/>
          <w:sz w:val="22"/>
          <w:szCs w:val="22"/>
        </w:rPr>
      </w:pPr>
    </w:p>
    <w:p w14:paraId="0C3ABD8F" w14:textId="77777777" w:rsidR="004A7327" w:rsidRDefault="004A7327">
      <w:pPr>
        <w:rPr>
          <w:color w:val="0070C0"/>
          <w:sz w:val="22"/>
          <w:szCs w:val="22"/>
        </w:rPr>
      </w:pPr>
    </w:p>
    <w:p w14:paraId="4486C601" w14:textId="77777777" w:rsidR="00FA77C6" w:rsidRPr="00FA77C6" w:rsidRDefault="00FA77C6" w:rsidP="00FA77C6">
      <w:pPr>
        <w:rPr>
          <w:color w:val="0070C0"/>
          <w:sz w:val="22"/>
          <w:szCs w:val="22"/>
        </w:rPr>
      </w:pPr>
    </w:p>
    <w:sectPr w:rsidR="00FA77C6" w:rsidRPr="00FA77C6" w:rsidSect="0045064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3CC8"/>
    <w:multiLevelType w:val="hybridMultilevel"/>
    <w:tmpl w:val="9294E3A8"/>
    <w:lvl w:ilvl="0" w:tplc="1A3018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DEC49C1E" w:tentative="1">
      <w:start w:val="1"/>
      <w:numFmt w:val="lowerLetter"/>
      <w:lvlText w:val="%2."/>
      <w:lvlJc w:val="left"/>
      <w:pPr>
        <w:ind w:left="1648" w:hanging="360"/>
      </w:pPr>
    </w:lvl>
    <w:lvl w:ilvl="2" w:tplc="90B27658" w:tentative="1">
      <w:start w:val="1"/>
      <w:numFmt w:val="lowerRoman"/>
      <w:lvlText w:val="%3."/>
      <w:lvlJc w:val="right"/>
      <w:pPr>
        <w:ind w:left="2368" w:hanging="180"/>
      </w:pPr>
    </w:lvl>
    <w:lvl w:ilvl="3" w:tplc="8870A742" w:tentative="1">
      <w:start w:val="1"/>
      <w:numFmt w:val="decimal"/>
      <w:lvlText w:val="%4."/>
      <w:lvlJc w:val="left"/>
      <w:pPr>
        <w:ind w:left="3088" w:hanging="360"/>
      </w:pPr>
    </w:lvl>
    <w:lvl w:ilvl="4" w:tplc="FCE22BC2" w:tentative="1">
      <w:start w:val="1"/>
      <w:numFmt w:val="lowerLetter"/>
      <w:lvlText w:val="%5."/>
      <w:lvlJc w:val="left"/>
      <w:pPr>
        <w:ind w:left="3808" w:hanging="360"/>
      </w:pPr>
    </w:lvl>
    <w:lvl w:ilvl="5" w:tplc="F6109022" w:tentative="1">
      <w:start w:val="1"/>
      <w:numFmt w:val="lowerRoman"/>
      <w:lvlText w:val="%6."/>
      <w:lvlJc w:val="right"/>
      <w:pPr>
        <w:ind w:left="4528" w:hanging="180"/>
      </w:pPr>
    </w:lvl>
    <w:lvl w:ilvl="6" w:tplc="FD70676C" w:tentative="1">
      <w:start w:val="1"/>
      <w:numFmt w:val="decimal"/>
      <w:lvlText w:val="%7."/>
      <w:lvlJc w:val="left"/>
      <w:pPr>
        <w:ind w:left="5248" w:hanging="360"/>
      </w:pPr>
    </w:lvl>
    <w:lvl w:ilvl="7" w:tplc="FDA409A8" w:tentative="1">
      <w:start w:val="1"/>
      <w:numFmt w:val="lowerLetter"/>
      <w:lvlText w:val="%8."/>
      <w:lvlJc w:val="left"/>
      <w:pPr>
        <w:ind w:left="5968" w:hanging="360"/>
      </w:pPr>
    </w:lvl>
    <w:lvl w:ilvl="8" w:tplc="D6E0067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DE45213"/>
    <w:multiLevelType w:val="hybridMultilevel"/>
    <w:tmpl w:val="BA0E27F2"/>
    <w:lvl w:ilvl="0" w:tplc="5DA4C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3831CC" w:tentative="1">
      <w:start w:val="1"/>
      <w:numFmt w:val="lowerLetter"/>
      <w:lvlText w:val="%2."/>
      <w:lvlJc w:val="left"/>
      <w:pPr>
        <w:ind w:left="1440" w:hanging="360"/>
      </w:pPr>
    </w:lvl>
    <w:lvl w:ilvl="2" w:tplc="A7A287A8" w:tentative="1">
      <w:start w:val="1"/>
      <w:numFmt w:val="lowerRoman"/>
      <w:lvlText w:val="%3."/>
      <w:lvlJc w:val="right"/>
      <w:pPr>
        <w:ind w:left="2160" w:hanging="180"/>
      </w:pPr>
    </w:lvl>
    <w:lvl w:ilvl="3" w:tplc="C944AE8E" w:tentative="1">
      <w:start w:val="1"/>
      <w:numFmt w:val="decimal"/>
      <w:lvlText w:val="%4."/>
      <w:lvlJc w:val="left"/>
      <w:pPr>
        <w:ind w:left="2880" w:hanging="360"/>
      </w:pPr>
    </w:lvl>
    <w:lvl w:ilvl="4" w:tplc="ED48AC06" w:tentative="1">
      <w:start w:val="1"/>
      <w:numFmt w:val="lowerLetter"/>
      <w:lvlText w:val="%5."/>
      <w:lvlJc w:val="left"/>
      <w:pPr>
        <w:ind w:left="3600" w:hanging="360"/>
      </w:pPr>
    </w:lvl>
    <w:lvl w:ilvl="5" w:tplc="03960CBC" w:tentative="1">
      <w:start w:val="1"/>
      <w:numFmt w:val="lowerRoman"/>
      <w:lvlText w:val="%6."/>
      <w:lvlJc w:val="right"/>
      <w:pPr>
        <w:ind w:left="4320" w:hanging="180"/>
      </w:pPr>
    </w:lvl>
    <w:lvl w:ilvl="6" w:tplc="D27A39C6" w:tentative="1">
      <w:start w:val="1"/>
      <w:numFmt w:val="decimal"/>
      <w:lvlText w:val="%7."/>
      <w:lvlJc w:val="left"/>
      <w:pPr>
        <w:ind w:left="5040" w:hanging="360"/>
      </w:pPr>
    </w:lvl>
    <w:lvl w:ilvl="7" w:tplc="D7D6B5A6" w:tentative="1">
      <w:start w:val="1"/>
      <w:numFmt w:val="lowerLetter"/>
      <w:lvlText w:val="%8."/>
      <w:lvlJc w:val="left"/>
      <w:pPr>
        <w:ind w:left="5760" w:hanging="360"/>
      </w:pPr>
    </w:lvl>
    <w:lvl w:ilvl="8" w:tplc="4A02C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0E2F"/>
    <w:multiLevelType w:val="hybridMultilevel"/>
    <w:tmpl w:val="905E079A"/>
    <w:lvl w:ilvl="0" w:tplc="2118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64245A" w:tentative="1">
      <w:start w:val="1"/>
      <w:numFmt w:val="lowerLetter"/>
      <w:lvlText w:val="%2."/>
      <w:lvlJc w:val="left"/>
      <w:pPr>
        <w:ind w:left="1440" w:hanging="360"/>
      </w:pPr>
    </w:lvl>
    <w:lvl w:ilvl="2" w:tplc="1018E10A" w:tentative="1">
      <w:start w:val="1"/>
      <w:numFmt w:val="lowerRoman"/>
      <w:lvlText w:val="%3."/>
      <w:lvlJc w:val="right"/>
      <w:pPr>
        <w:ind w:left="2160" w:hanging="180"/>
      </w:pPr>
    </w:lvl>
    <w:lvl w:ilvl="3" w:tplc="E2BE2D60" w:tentative="1">
      <w:start w:val="1"/>
      <w:numFmt w:val="decimal"/>
      <w:lvlText w:val="%4."/>
      <w:lvlJc w:val="left"/>
      <w:pPr>
        <w:ind w:left="2880" w:hanging="360"/>
      </w:pPr>
    </w:lvl>
    <w:lvl w:ilvl="4" w:tplc="4942F96C" w:tentative="1">
      <w:start w:val="1"/>
      <w:numFmt w:val="lowerLetter"/>
      <w:lvlText w:val="%5."/>
      <w:lvlJc w:val="left"/>
      <w:pPr>
        <w:ind w:left="3600" w:hanging="360"/>
      </w:pPr>
    </w:lvl>
    <w:lvl w:ilvl="5" w:tplc="616A9228" w:tentative="1">
      <w:start w:val="1"/>
      <w:numFmt w:val="lowerRoman"/>
      <w:lvlText w:val="%6."/>
      <w:lvlJc w:val="right"/>
      <w:pPr>
        <w:ind w:left="4320" w:hanging="180"/>
      </w:pPr>
    </w:lvl>
    <w:lvl w:ilvl="6" w:tplc="B4EE7D2C" w:tentative="1">
      <w:start w:val="1"/>
      <w:numFmt w:val="decimal"/>
      <w:lvlText w:val="%7."/>
      <w:lvlJc w:val="left"/>
      <w:pPr>
        <w:ind w:left="5040" w:hanging="360"/>
      </w:pPr>
    </w:lvl>
    <w:lvl w:ilvl="7" w:tplc="92A0864A" w:tentative="1">
      <w:start w:val="1"/>
      <w:numFmt w:val="lowerLetter"/>
      <w:lvlText w:val="%8."/>
      <w:lvlJc w:val="left"/>
      <w:pPr>
        <w:ind w:left="5760" w:hanging="360"/>
      </w:pPr>
    </w:lvl>
    <w:lvl w:ilvl="8" w:tplc="4ABCA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6EDF"/>
    <w:multiLevelType w:val="hybridMultilevel"/>
    <w:tmpl w:val="852C7CDE"/>
    <w:lvl w:ilvl="0" w:tplc="7F8A7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47DB6" w:tentative="1">
      <w:start w:val="1"/>
      <w:numFmt w:val="lowerLetter"/>
      <w:lvlText w:val="%2."/>
      <w:lvlJc w:val="left"/>
      <w:pPr>
        <w:ind w:left="1440" w:hanging="360"/>
      </w:pPr>
    </w:lvl>
    <w:lvl w:ilvl="2" w:tplc="57361076" w:tentative="1">
      <w:start w:val="1"/>
      <w:numFmt w:val="lowerRoman"/>
      <w:lvlText w:val="%3."/>
      <w:lvlJc w:val="right"/>
      <w:pPr>
        <w:ind w:left="2160" w:hanging="180"/>
      </w:pPr>
    </w:lvl>
    <w:lvl w:ilvl="3" w:tplc="F5E0297C" w:tentative="1">
      <w:start w:val="1"/>
      <w:numFmt w:val="decimal"/>
      <w:lvlText w:val="%4."/>
      <w:lvlJc w:val="left"/>
      <w:pPr>
        <w:ind w:left="2880" w:hanging="360"/>
      </w:pPr>
    </w:lvl>
    <w:lvl w:ilvl="4" w:tplc="E8A490E8" w:tentative="1">
      <w:start w:val="1"/>
      <w:numFmt w:val="lowerLetter"/>
      <w:lvlText w:val="%5."/>
      <w:lvlJc w:val="left"/>
      <w:pPr>
        <w:ind w:left="3600" w:hanging="360"/>
      </w:pPr>
    </w:lvl>
    <w:lvl w:ilvl="5" w:tplc="76C6058A" w:tentative="1">
      <w:start w:val="1"/>
      <w:numFmt w:val="lowerRoman"/>
      <w:lvlText w:val="%6."/>
      <w:lvlJc w:val="right"/>
      <w:pPr>
        <w:ind w:left="4320" w:hanging="180"/>
      </w:pPr>
    </w:lvl>
    <w:lvl w:ilvl="6" w:tplc="FDA2D390" w:tentative="1">
      <w:start w:val="1"/>
      <w:numFmt w:val="decimal"/>
      <w:lvlText w:val="%7."/>
      <w:lvlJc w:val="left"/>
      <w:pPr>
        <w:ind w:left="5040" w:hanging="360"/>
      </w:pPr>
    </w:lvl>
    <w:lvl w:ilvl="7" w:tplc="C5AE4AF0" w:tentative="1">
      <w:start w:val="1"/>
      <w:numFmt w:val="lowerLetter"/>
      <w:lvlText w:val="%8."/>
      <w:lvlJc w:val="left"/>
      <w:pPr>
        <w:ind w:left="5760" w:hanging="360"/>
      </w:pPr>
    </w:lvl>
    <w:lvl w:ilvl="8" w:tplc="352C3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BC7"/>
    <w:multiLevelType w:val="hybridMultilevel"/>
    <w:tmpl w:val="20DAB71E"/>
    <w:lvl w:ilvl="0" w:tplc="D9728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27EC4" w:tentative="1">
      <w:start w:val="1"/>
      <w:numFmt w:val="lowerLetter"/>
      <w:lvlText w:val="%2."/>
      <w:lvlJc w:val="left"/>
      <w:pPr>
        <w:ind w:left="1440" w:hanging="360"/>
      </w:pPr>
    </w:lvl>
    <w:lvl w:ilvl="2" w:tplc="AE4AF8A4" w:tentative="1">
      <w:start w:val="1"/>
      <w:numFmt w:val="lowerRoman"/>
      <w:lvlText w:val="%3."/>
      <w:lvlJc w:val="right"/>
      <w:pPr>
        <w:ind w:left="2160" w:hanging="180"/>
      </w:pPr>
    </w:lvl>
    <w:lvl w:ilvl="3" w:tplc="639E2CFE" w:tentative="1">
      <w:start w:val="1"/>
      <w:numFmt w:val="decimal"/>
      <w:lvlText w:val="%4."/>
      <w:lvlJc w:val="left"/>
      <w:pPr>
        <w:ind w:left="2880" w:hanging="360"/>
      </w:pPr>
    </w:lvl>
    <w:lvl w:ilvl="4" w:tplc="8F5886DA" w:tentative="1">
      <w:start w:val="1"/>
      <w:numFmt w:val="lowerLetter"/>
      <w:lvlText w:val="%5."/>
      <w:lvlJc w:val="left"/>
      <w:pPr>
        <w:ind w:left="3600" w:hanging="360"/>
      </w:pPr>
    </w:lvl>
    <w:lvl w:ilvl="5" w:tplc="EB828004" w:tentative="1">
      <w:start w:val="1"/>
      <w:numFmt w:val="lowerRoman"/>
      <w:lvlText w:val="%6."/>
      <w:lvlJc w:val="right"/>
      <w:pPr>
        <w:ind w:left="4320" w:hanging="180"/>
      </w:pPr>
    </w:lvl>
    <w:lvl w:ilvl="6" w:tplc="A04E50AA" w:tentative="1">
      <w:start w:val="1"/>
      <w:numFmt w:val="decimal"/>
      <w:lvlText w:val="%7."/>
      <w:lvlJc w:val="left"/>
      <w:pPr>
        <w:ind w:left="5040" w:hanging="360"/>
      </w:pPr>
    </w:lvl>
    <w:lvl w:ilvl="7" w:tplc="EA7887E8" w:tentative="1">
      <w:start w:val="1"/>
      <w:numFmt w:val="lowerLetter"/>
      <w:lvlText w:val="%8."/>
      <w:lvlJc w:val="left"/>
      <w:pPr>
        <w:ind w:left="5760" w:hanging="360"/>
      </w:pPr>
    </w:lvl>
    <w:lvl w:ilvl="8" w:tplc="7004A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23E2B"/>
    <w:multiLevelType w:val="hybridMultilevel"/>
    <w:tmpl w:val="9294E3A8"/>
    <w:lvl w:ilvl="0" w:tplc="1FA2ED0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A8FC69EA" w:tentative="1">
      <w:start w:val="1"/>
      <w:numFmt w:val="lowerLetter"/>
      <w:lvlText w:val="%2."/>
      <w:lvlJc w:val="left"/>
      <w:pPr>
        <w:ind w:left="1648" w:hanging="360"/>
      </w:pPr>
    </w:lvl>
    <w:lvl w:ilvl="2" w:tplc="D4A08AC6" w:tentative="1">
      <w:start w:val="1"/>
      <w:numFmt w:val="lowerRoman"/>
      <w:lvlText w:val="%3."/>
      <w:lvlJc w:val="right"/>
      <w:pPr>
        <w:ind w:left="2368" w:hanging="180"/>
      </w:pPr>
    </w:lvl>
    <w:lvl w:ilvl="3" w:tplc="4B080344" w:tentative="1">
      <w:start w:val="1"/>
      <w:numFmt w:val="decimal"/>
      <w:lvlText w:val="%4."/>
      <w:lvlJc w:val="left"/>
      <w:pPr>
        <w:ind w:left="3088" w:hanging="360"/>
      </w:pPr>
    </w:lvl>
    <w:lvl w:ilvl="4" w:tplc="84AC1F28" w:tentative="1">
      <w:start w:val="1"/>
      <w:numFmt w:val="lowerLetter"/>
      <w:lvlText w:val="%5."/>
      <w:lvlJc w:val="left"/>
      <w:pPr>
        <w:ind w:left="3808" w:hanging="360"/>
      </w:pPr>
    </w:lvl>
    <w:lvl w:ilvl="5" w:tplc="A114176A" w:tentative="1">
      <w:start w:val="1"/>
      <w:numFmt w:val="lowerRoman"/>
      <w:lvlText w:val="%6."/>
      <w:lvlJc w:val="right"/>
      <w:pPr>
        <w:ind w:left="4528" w:hanging="180"/>
      </w:pPr>
    </w:lvl>
    <w:lvl w:ilvl="6" w:tplc="A82045CC" w:tentative="1">
      <w:start w:val="1"/>
      <w:numFmt w:val="decimal"/>
      <w:lvlText w:val="%7."/>
      <w:lvlJc w:val="left"/>
      <w:pPr>
        <w:ind w:left="5248" w:hanging="360"/>
      </w:pPr>
    </w:lvl>
    <w:lvl w:ilvl="7" w:tplc="08DAEEBC" w:tentative="1">
      <w:start w:val="1"/>
      <w:numFmt w:val="lowerLetter"/>
      <w:lvlText w:val="%8."/>
      <w:lvlJc w:val="left"/>
      <w:pPr>
        <w:ind w:left="5968" w:hanging="360"/>
      </w:pPr>
    </w:lvl>
    <w:lvl w:ilvl="8" w:tplc="6A3E618E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F44041E"/>
    <w:multiLevelType w:val="hybridMultilevel"/>
    <w:tmpl w:val="E73A2DC2"/>
    <w:lvl w:ilvl="0" w:tplc="60563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36A49E" w:tentative="1">
      <w:start w:val="1"/>
      <w:numFmt w:val="lowerLetter"/>
      <w:lvlText w:val="%2."/>
      <w:lvlJc w:val="left"/>
      <w:pPr>
        <w:ind w:left="1440" w:hanging="360"/>
      </w:pPr>
    </w:lvl>
    <w:lvl w:ilvl="2" w:tplc="D98C88D6" w:tentative="1">
      <w:start w:val="1"/>
      <w:numFmt w:val="lowerRoman"/>
      <w:lvlText w:val="%3."/>
      <w:lvlJc w:val="right"/>
      <w:pPr>
        <w:ind w:left="2160" w:hanging="180"/>
      </w:pPr>
    </w:lvl>
    <w:lvl w:ilvl="3" w:tplc="1D5A80F2" w:tentative="1">
      <w:start w:val="1"/>
      <w:numFmt w:val="decimal"/>
      <w:lvlText w:val="%4."/>
      <w:lvlJc w:val="left"/>
      <w:pPr>
        <w:ind w:left="2880" w:hanging="360"/>
      </w:pPr>
    </w:lvl>
    <w:lvl w:ilvl="4" w:tplc="5C48A53C" w:tentative="1">
      <w:start w:val="1"/>
      <w:numFmt w:val="lowerLetter"/>
      <w:lvlText w:val="%5."/>
      <w:lvlJc w:val="left"/>
      <w:pPr>
        <w:ind w:left="3600" w:hanging="360"/>
      </w:pPr>
    </w:lvl>
    <w:lvl w:ilvl="5" w:tplc="728852A4" w:tentative="1">
      <w:start w:val="1"/>
      <w:numFmt w:val="lowerRoman"/>
      <w:lvlText w:val="%6."/>
      <w:lvlJc w:val="right"/>
      <w:pPr>
        <w:ind w:left="4320" w:hanging="180"/>
      </w:pPr>
    </w:lvl>
    <w:lvl w:ilvl="6" w:tplc="BF940364" w:tentative="1">
      <w:start w:val="1"/>
      <w:numFmt w:val="decimal"/>
      <w:lvlText w:val="%7."/>
      <w:lvlJc w:val="left"/>
      <w:pPr>
        <w:ind w:left="5040" w:hanging="360"/>
      </w:pPr>
    </w:lvl>
    <w:lvl w:ilvl="7" w:tplc="7A0A366C" w:tentative="1">
      <w:start w:val="1"/>
      <w:numFmt w:val="lowerLetter"/>
      <w:lvlText w:val="%8."/>
      <w:lvlJc w:val="left"/>
      <w:pPr>
        <w:ind w:left="5760" w:hanging="360"/>
      </w:pPr>
    </w:lvl>
    <w:lvl w:ilvl="8" w:tplc="49E41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91B8B"/>
    <w:multiLevelType w:val="hybridMultilevel"/>
    <w:tmpl w:val="6D32834C"/>
    <w:lvl w:ilvl="0" w:tplc="583C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766782" w:tentative="1">
      <w:start w:val="1"/>
      <w:numFmt w:val="lowerLetter"/>
      <w:lvlText w:val="%2."/>
      <w:lvlJc w:val="left"/>
      <w:pPr>
        <w:ind w:left="1440" w:hanging="360"/>
      </w:pPr>
    </w:lvl>
    <w:lvl w:ilvl="2" w:tplc="440AAB20" w:tentative="1">
      <w:start w:val="1"/>
      <w:numFmt w:val="lowerRoman"/>
      <w:lvlText w:val="%3."/>
      <w:lvlJc w:val="right"/>
      <w:pPr>
        <w:ind w:left="2160" w:hanging="180"/>
      </w:pPr>
    </w:lvl>
    <w:lvl w:ilvl="3" w:tplc="5CC43594" w:tentative="1">
      <w:start w:val="1"/>
      <w:numFmt w:val="decimal"/>
      <w:lvlText w:val="%4."/>
      <w:lvlJc w:val="left"/>
      <w:pPr>
        <w:ind w:left="2880" w:hanging="360"/>
      </w:pPr>
    </w:lvl>
    <w:lvl w:ilvl="4" w:tplc="E14E0C6E" w:tentative="1">
      <w:start w:val="1"/>
      <w:numFmt w:val="lowerLetter"/>
      <w:lvlText w:val="%5."/>
      <w:lvlJc w:val="left"/>
      <w:pPr>
        <w:ind w:left="3600" w:hanging="360"/>
      </w:pPr>
    </w:lvl>
    <w:lvl w:ilvl="5" w:tplc="2716F210" w:tentative="1">
      <w:start w:val="1"/>
      <w:numFmt w:val="lowerRoman"/>
      <w:lvlText w:val="%6."/>
      <w:lvlJc w:val="right"/>
      <w:pPr>
        <w:ind w:left="4320" w:hanging="180"/>
      </w:pPr>
    </w:lvl>
    <w:lvl w:ilvl="6" w:tplc="0834F9E2" w:tentative="1">
      <w:start w:val="1"/>
      <w:numFmt w:val="decimal"/>
      <w:lvlText w:val="%7."/>
      <w:lvlJc w:val="left"/>
      <w:pPr>
        <w:ind w:left="5040" w:hanging="360"/>
      </w:pPr>
    </w:lvl>
    <w:lvl w:ilvl="7" w:tplc="00D2DA1E" w:tentative="1">
      <w:start w:val="1"/>
      <w:numFmt w:val="lowerLetter"/>
      <w:lvlText w:val="%8."/>
      <w:lvlJc w:val="left"/>
      <w:pPr>
        <w:ind w:left="5760" w:hanging="360"/>
      </w:pPr>
    </w:lvl>
    <w:lvl w:ilvl="8" w:tplc="704EEC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425971">
    <w:abstractNumId w:val="1"/>
  </w:num>
  <w:num w:numId="2" w16cid:durableId="1419865764">
    <w:abstractNumId w:val="0"/>
  </w:num>
  <w:num w:numId="3" w16cid:durableId="2070574637">
    <w:abstractNumId w:val="7"/>
  </w:num>
  <w:num w:numId="4" w16cid:durableId="855538187">
    <w:abstractNumId w:val="3"/>
  </w:num>
  <w:num w:numId="5" w16cid:durableId="524441882">
    <w:abstractNumId w:val="6"/>
  </w:num>
  <w:num w:numId="6" w16cid:durableId="1244336291">
    <w:abstractNumId w:val="5"/>
  </w:num>
  <w:num w:numId="7" w16cid:durableId="1729956495">
    <w:abstractNumId w:val="4"/>
  </w:num>
  <w:num w:numId="8" w16cid:durableId="1404059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4E"/>
    <w:rsid w:val="00002B92"/>
    <w:rsid w:val="00013A6A"/>
    <w:rsid w:val="00026F23"/>
    <w:rsid w:val="00045E34"/>
    <w:rsid w:val="000706B5"/>
    <w:rsid w:val="00077DCC"/>
    <w:rsid w:val="000A14CE"/>
    <w:rsid w:val="000A69A5"/>
    <w:rsid w:val="000C008B"/>
    <w:rsid w:val="000C6CD8"/>
    <w:rsid w:val="000C7D81"/>
    <w:rsid w:val="000F3EE9"/>
    <w:rsid w:val="00104E12"/>
    <w:rsid w:val="00117845"/>
    <w:rsid w:val="00122358"/>
    <w:rsid w:val="00136816"/>
    <w:rsid w:val="001441A4"/>
    <w:rsid w:val="00187FC4"/>
    <w:rsid w:val="00197DC5"/>
    <w:rsid w:val="001A7612"/>
    <w:rsid w:val="001B0CDE"/>
    <w:rsid w:val="001B1D21"/>
    <w:rsid w:val="001B6C92"/>
    <w:rsid w:val="001C0BF7"/>
    <w:rsid w:val="001C1351"/>
    <w:rsid w:val="001D281C"/>
    <w:rsid w:val="001E12EF"/>
    <w:rsid w:val="001F58F0"/>
    <w:rsid w:val="00207B97"/>
    <w:rsid w:val="002119C4"/>
    <w:rsid w:val="00222FE9"/>
    <w:rsid w:val="002306C6"/>
    <w:rsid w:val="002401EA"/>
    <w:rsid w:val="002448CC"/>
    <w:rsid w:val="00252622"/>
    <w:rsid w:val="00267A77"/>
    <w:rsid w:val="00282F8C"/>
    <w:rsid w:val="002836BF"/>
    <w:rsid w:val="00286710"/>
    <w:rsid w:val="00293EC5"/>
    <w:rsid w:val="002A59B3"/>
    <w:rsid w:val="002D4FC7"/>
    <w:rsid w:val="002E0A0C"/>
    <w:rsid w:val="002E7DA5"/>
    <w:rsid w:val="002F4C71"/>
    <w:rsid w:val="0030206A"/>
    <w:rsid w:val="003032B0"/>
    <w:rsid w:val="00327B3B"/>
    <w:rsid w:val="003535B5"/>
    <w:rsid w:val="003633A3"/>
    <w:rsid w:val="00383FD9"/>
    <w:rsid w:val="00386E52"/>
    <w:rsid w:val="003B1C02"/>
    <w:rsid w:val="003B4C9B"/>
    <w:rsid w:val="003C134C"/>
    <w:rsid w:val="003E2E4A"/>
    <w:rsid w:val="0042319B"/>
    <w:rsid w:val="004402DD"/>
    <w:rsid w:val="0045064E"/>
    <w:rsid w:val="00452D9C"/>
    <w:rsid w:val="0047737B"/>
    <w:rsid w:val="00477552"/>
    <w:rsid w:val="00492A15"/>
    <w:rsid w:val="00495AA1"/>
    <w:rsid w:val="004A7327"/>
    <w:rsid w:val="004B58B9"/>
    <w:rsid w:val="004B7259"/>
    <w:rsid w:val="004E2A62"/>
    <w:rsid w:val="004E64E0"/>
    <w:rsid w:val="005070E3"/>
    <w:rsid w:val="005300B8"/>
    <w:rsid w:val="0055508A"/>
    <w:rsid w:val="0056107B"/>
    <w:rsid w:val="00580F0D"/>
    <w:rsid w:val="00582DA0"/>
    <w:rsid w:val="00587ED6"/>
    <w:rsid w:val="005B5F18"/>
    <w:rsid w:val="005B643B"/>
    <w:rsid w:val="005B6D9F"/>
    <w:rsid w:val="005E640C"/>
    <w:rsid w:val="005F1BF2"/>
    <w:rsid w:val="005F655B"/>
    <w:rsid w:val="00602FD7"/>
    <w:rsid w:val="0060502E"/>
    <w:rsid w:val="00625F4D"/>
    <w:rsid w:val="00627E3C"/>
    <w:rsid w:val="00637F4B"/>
    <w:rsid w:val="006505F2"/>
    <w:rsid w:val="00654F00"/>
    <w:rsid w:val="00661D9C"/>
    <w:rsid w:val="0066615E"/>
    <w:rsid w:val="006A3F58"/>
    <w:rsid w:val="006A723F"/>
    <w:rsid w:val="006D10EE"/>
    <w:rsid w:val="006E71D4"/>
    <w:rsid w:val="007079EB"/>
    <w:rsid w:val="0071018E"/>
    <w:rsid w:val="00730899"/>
    <w:rsid w:val="00745BF0"/>
    <w:rsid w:val="00756B0E"/>
    <w:rsid w:val="00773E36"/>
    <w:rsid w:val="00775788"/>
    <w:rsid w:val="00776975"/>
    <w:rsid w:val="00777F22"/>
    <w:rsid w:val="0078105F"/>
    <w:rsid w:val="00796F64"/>
    <w:rsid w:val="007A3BCB"/>
    <w:rsid w:val="007C2B81"/>
    <w:rsid w:val="007D5F05"/>
    <w:rsid w:val="00825B2D"/>
    <w:rsid w:val="0085162D"/>
    <w:rsid w:val="00873589"/>
    <w:rsid w:val="008953A9"/>
    <w:rsid w:val="008977D7"/>
    <w:rsid w:val="008A3BDE"/>
    <w:rsid w:val="008A57C2"/>
    <w:rsid w:val="008A7223"/>
    <w:rsid w:val="008D6B7C"/>
    <w:rsid w:val="008E0161"/>
    <w:rsid w:val="008E74AD"/>
    <w:rsid w:val="00952C66"/>
    <w:rsid w:val="00992E49"/>
    <w:rsid w:val="009B7E57"/>
    <w:rsid w:val="009C5685"/>
    <w:rsid w:val="00A12E46"/>
    <w:rsid w:val="00A348C2"/>
    <w:rsid w:val="00A73C52"/>
    <w:rsid w:val="00A74483"/>
    <w:rsid w:val="00AA495D"/>
    <w:rsid w:val="00AA5764"/>
    <w:rsid w:val="00AC7006"/>
    <w:rsid w:val="00AD4D4E"/>
    <w:rsid w:val="00AE06EE"/>
    <w:rsid w:val="00AE0706"/>
    <w:rsid w:val="00AF0747"/>
    <w:rsid w:val="00B10DFD"/>
    <w:rsid w:val="00B1218B"/>
    <w:rsid w:val="00B13C1C"/>
    <w:rsid w:val="00B377E4"/>
    <w:rsid w:val="00B42B09"/>
    <w:rsid w:val="00B92E9A"/>
    <w:rsid w:val="00B92F77"/>
    <w:rsid w:val="00BB46D9"/>
    <w:rsid w:val="00BD00F0"/>
    <w:rsid w:val="00BD381B"/>
    <w:rsid w:val="00BD5A75"/>
    <w:rsid w:val="00BD65F0"/>
    <w:rsid w:val="00BD67E4"/>
    <w:rsid w:val="00BF2381"/>
    <w:rsid w:val="00C13CF9"/>
    <w:rsid w:val="00C1619C"/>
    <w:rsid w:val="00C31BCB"/>
    <w:rsid w:val="00C54C13"/>
    <w:rsid w:val="00C9457C"/>
    <w:rsid w:val="00C95E04"/>
    <w:rsid w:val="00CA1169"/>
    <w:rsid w:val="00CA519A"/>
    <w:rsid w:val="00CB1155"/>
    <w:rsid w:val="00CC0CB2"/>
    <w:rsid w:val="00CE43DF"/>
    <w:rsid w:val="00D02EEE"/>
    <w:rsid w:val="00D0575F"/>
    <w:rsid w:val="00D14755"/>
    <w:rsid w:val="00D14D81"/>
    <w:rsid w:val="00D268B5"/>
    <w:rsid w:val="00D3238D"/>
    <w:rsid w:val="00D43354"/>
    <w:rsid w:val="00D50461"/>
    <w:rsid w:val="00D5183C"/>
    <w:rsid w:val="00D51874"/>
    <w:rsid w:val="00D8406A"/>
    <w:rsid w:val="00DB18D9"/>
    <w:rsid w:val="00DC3255"/>
    <w:rsid w:val="00DC551F"/>
    <w:rsid w:val="00DE6DF5"/>
    <w:rsid w:val="00E063C0"/>
    <w:rsid w:val="00E237A3"/>
    <w:rsid w:val="00E40B85"/>
    <w:rsid w:val="00E70603"/>
    <w:rsid w:val="00E73237"/>
    <w:rsid w:val="00E81DFA"/>
    <w:rsid w:val="00EC5E98"/>
    <w:rsid w:val="00ED4EE0"/>
    <w:rsid w:val="00ED510E"/>
    <w:rsid w:val="00EF4CBF"/>
    <w:rsid w:val="00EF649D"/>
    <w:rsid w:val="00F2409B"/>
    <w:rsid w:val="00F366BB"/>
    <w:rsid w:val="00F37B77"/>
    <w:rsid w:val="00F42741"/>
    <w:rsid w:val="00F47AA4"/>
    <w:rsid w:val="00F64440"/>
    <w:rsid w:val="00F77E37"/>
    <w:rsid w:val="00F8762A"/>
    <w:rsid w:val="00F969C6"/>
    <w:rsid w:val="00FA77C6"/>
    <w:rsid w:val="00F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C8A5"/>
  <w15:chartTrackingRefBased/>
  <w15:docId w15:val="{05445594-500D-42B4-AF8C-697A3A6F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6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6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6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6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6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6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6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0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0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6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016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.checkpoint.com/v2/r02/___http://www.dhet.org___.YzJlOmR1bmRlZWNjOmM6bzpkN2M1ZmFkNzcxODk3OTQwMWZhODQ0ZDNiNDVkOTVhNTo3OjRlY2E6NTgzZDZjNjg4ODUwOGZmMjY5NWVjMjkzZmM4YmM5NDE5MjE2MjA0Y2UwNTJhMzAzYTJkMTg3Y2JlNjZjNTcxYzpwOlQ6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Binnie</dc:creator>
  <cp:lastModifiedBy>Sharlene Tait</cp:lastModifiedBy>
  <cp:revision>2</cp:revision>
  <cp:lastPrinted>2025-01-19T11:23:00Z</cp:lastPrinted>
  <dcterms:created xsi:type="dcterms:W3CDTF">2025-01-27T11:29:00Z</dcterms:created>
  <dcterms:modified xsi:type="dcterms:W3CDTF">2025-01-27T11:29:00Z</dcterms:modified>
</cp:coreProperties>
</file>